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87E0" w14:textId="26448216" w:rsidR="00D943C9" w:rsidRPr="00056DE0" w:rsidRDefault="001E6207" w:rsidP="00872E37">
      <w:pPr>
        <w:rPr>
          <w:rFonts w:ascii="Arial" w:hAnsi="Arial" w:cs="Arial"/>
          <w:b/>
          <w:sz w:val="32"/>
          <w:szCs w:val="32"/>
        </w:rPr>
      </w:pPr>
      <w:r>
        <w:rPr>
          <w:rFonts w:ascii="Arial" w:hAnsi="Arial" w:cs="Arial"/>
          <w:b/>
          <w:sz w:val="32"/>
          <w:szCs w:val="32"/>
        </w:rPr>
        <w:br/>
      </w:r>
      <w:r w:rsidR="00D943C9" w:rsidRPr="00056DE0">
        <w:rPr>
          <w:rFonts w:ascii="Arial" w:hAnsi="Arial" w:cs="Arial"/>
          <w:b/>
          <w:sz w:val="32"/>
          <w:szCs w:val="32"/>
        </w:rPr>
        <w:t>Organization Information</w:t>
      </w:r>
    </w:p>
    <w:tbl>
      <w:tblPr>
        <w:tblStyle w:val="TableGrid"/>
        <w:tblW w:w="0" w:type="auto"/>
        <w:tblLook w:val="04A0" w:firstRow="1" w:lastRow="0" w:firstColumn="1" w:lastColumn="0" w:noHBand="0" w:noVBand="1"/>
      </w:tblPr>
      <w:tblGrid>
        <w:gridCol w:w="5390"/>
        <w:gridCol w:w="5400"/>
      </w:tblGrid>
      <w:tr w:rsidR="007B0BAA" w:rsidRPr="00056DE0" w14:paraId="1DF47CF5" w14:textId="77777777" w:rsidTr="00835959">
        <w:trPr>
          <w:trHeight w:val="701"/>
        </w:trPr>
        <w:tc>
          <w:tcPr>
            <w:tcW w:w="5508" w:type="dxa"/>
            <w:vAlign w:val="center"/>
          </w:tcPr>
          <w:p w14:paraId="176A0855" w14:textId="77777777" w:rsidR="007B0BAA" w:rsidRPr="00916A7C" w:rsidRDefault="007B0BAA" w:rsidP="00CF611F">
            <w:pPr>
              <w:rPr>
                <w:rFonts w:ascii="Arial" w:hAnsi="Arial" w:cs="Arial"/>
              </w:rPr>
            </w:pPr>
            <w:r w:rsidRPr="00916A7C">
              <w:rPr>
                <w:rFonts w:ascii="Arial" w:hAnsi="Arial" w:cs="Arial"/>
              </w:rPr>
              <w:t>Department / Business Unit Name</w:t>
            </w:r>
          </w:p>
        </w:tc>
        <w:tc>
          <w:tcPr>
            <w:tcW w:w="5508" w:type="dxa"/>
            <w:vAlign w:val="center"/>
          </w:tcPr>
          <w:p w14:paraId="4D03983F" w14:textId="351CA1F8" w:rsidR="007B0BAA" w:rsidRPr="009932F8" w:rsidRDefault="0033721C" w:rsidP="00CF611F">
            <w:pPr>
              <w:rPr>
                <w:rFonts w:ascii="Arial" w:hAnsi="Arial" w:cs="Arial"/>
                <w:sz w:val="20"/>
              </w:rPr>
            </w:pPr>
            <w:r>
              <w:rPr>
                <w:rFonts w:ascii="Arial" w:hAnsi="Arial" w:cs="Arial"/>
                <w:sz w:val="20"/>
              </w:rPr>
              <w:t>School of Music/Preparatory Division</w:t>
            </w:r>
          </w:p>
        </w:tc>
      </w:tr>
      <w:tr w:rsidR="007B0BAA" w:rsidRPr="00056DE0" w14:paraId="28CF82C4" w14:textId="77777777" w:rsidTr="00902A8B">
        <w:trPr>
          <w:trHeight w:val="746"/>
        </w:trPr>
        <w:tc>
          <w:tcPr>
            <w:tcW w:w="5508" w:type="dxa"/>
            <w:vAlign w:val="center"/>
          </w:tcPr>
          <w:p w14:paraId="5CC1F27D" w14:textId="658C7D12" w:rsidR="007B0BAA" w:rsidRPr="00916A7C" w:rsidRDefault="00DF662C">
            <w:pPr>
              <w:rPr>
                <w:rFonts w:ascii="Arial" w:hAnsi="Arial" w:cs="Arial"/>
              </w:rPr>
            </w:pPr>
            <w:r w:rsidRPr="00916A7C">
              <w:rPr>
                <w:rFonts w:ascii="Arial" w:hAnsi="Arial" w:cs="Arial"/>
              </w:rPr>
              <w:t>Unit Leader</w:t>
            </w:r>
            <w:r w:rsidRPr="00916A7C">
              <w:rPr>
                <w:rFonts w:ascii="Arial" w:hAnsi="Arial" w:cs="Arial"/>
              </w:rPr>
              <w:br/>
            </w:r>
            <w:r w:rsidR="007B0BAA" w:rsidRPr="00916A7C">
              <w:rPr>
                <w:rFonts w:ascii="Arial" w:hAnsi="Arial" w:cs="Arial"/>
              </w:rPr>
              <w:t>(Dean, Director, Department Head)</w:t>
            </w:r>
          </w:p>
        </w:tc>
        <w:tc>
          <w:tcPr>
            <w:tcW w:w="5508" w:type="dxa"/>
            <w:vAlign w:val="center"/>
          </w:tcPr>
          <w:p w14:paraId="00D28F49" w14:textId="684B8138" w:rsidR="007B0BAA" w:rsidRPr="009932F8" w:rsidRDefault="0033721C">
            <w:pPr>
              <w:rPr>
                <w:rFonts w:ascii="Arial" w:hAnsi="Arial" w:cs="Arial"/>
                <w:sz w:val="20"/>
              </w:rPr>
            </w:pPr>
            <w:r>
              <w:rPr>
                <w:rFonts w:ascii="Arial" w:hAnsi="Arial" w:cs="Arial"/>
                <w:sz w:val="20"/>
              </w:rPr>
              <w:t>Kim Councill</w:t>
            </w:r>
          </w:p>
        </w:tc>
      </w:tr>
      <w:tr w:rsidR="007B0BAA" w:rsidRPr="00056DE0" w14:paraId="7663738D" w14:textId="77777777" w:rsidTr="001E6207">
        <w:trPr>
          <w:trHeight w:val="1043"/>
        </w:trPr>
        <w:tc>
          <w:tcPr>
            <w:tcW w:w="5508" w:type="dxa"/>
            <w:vAlign w:val="center"/>
          </w:tcPr>
          <w:p w14:paraId="462A9F7A" w14:textId="77777777" w:rsidR="007B0BAA" w:rsidRPr="00916A7C" w:rsidRDefault="007B0BAA">
            <w:pPr>
              <w:rPr>
                <w:rFonts w:ascii="Arial" w:hAnsi="Arial" w:cs="Arial"/>
              </w:rPr>
            </w:pPr>
            <w:r w:rsidRPr="00916A7C">
              <w:rPr>
                <w:rFonts w:ascii="Arial" w:hAnsi="Arial" w:cs="Arial"/>
              </w:rPr>
              <w:t>Building Name and Address</w:t>
            </w:r>
          </w:p>
        </w:tc>
        <w:tc>
          <w:tcPr>
            <w:tcW w:w="5508" w:type="dxa"/>
            <w:vAlign w:val="center"/>
          </w:tcPr>
          <w:p w14:paraId="1B6B1724" w14:textId="1BCC07C7" w:rsidR="007B0BAA" w:rsidRPr="009932F8" w:rsidRDefault="0033721C">
            <w:pPr>
              <w:rPr>
                <w:rFonts w:ascii="Arial" w:hAnsi="Arial" w:cs="Arial"/>
                <w:sz w:val="20"/>
              </w:rPr>
            </w:pPr>
            <w:r>
              <w:rPr>
                <w:rFonts w:ascii="Arial" w:hAnsi="Arial" w:cs="Arial"/>
                <w:sz w:val="20"/>
              </w:rPr>
              <w:t>FAW – 274 South University Street</w:t>
            </w:r>
          </w:p>
        </w:tc>
      </w:tr>
    </w:tbl>
    <w:p w14:paraId="27ED8A2A" w14:textId="635FB9B1" w:rsidR="00087C48" w:rsidRPr="00056DE0" w:rsidRDefault="00087C48">
      <w:pPr>
        <w:rPr>
          <w:rFonts w:ascii="Arial" w:hAnsi="Arial" w:cs="Arial"/>
        </w:rPr>
      </w:pPr>
    </w:p>
    <w:p w14:paraId="73DA9E29" w14:textId="06019F14" w:rsidR="00DF662C" w:rsidRPr="00056DE0" w:rsidRDefault="00DF662C" w:rsidP="00DE7167">
      <w:pPr>
        <w:rPr>
          <w:rFonts w:ascii="Arial" w:hAnsi="Arial" w:cs="Arial"/>
          <w:b/>
          <w:sz w:val="32"/>
          <w:szCs w:val="32"/>
        </w:rPr>
      </w:pPr>
      <w:r>
        <w:rPr>
          <w:rFonts w:ascii="Arial" w:hAnsi="Arial" w:cs="Arial"/>
          <w:b/>
          <w:sz w:val="32"/>
          <w:szCs w:val="32"/>
        </w:rPr>
        <w:t>Plan Maintenance</w:t>
      </w:r>
    </w:p>
    <w:tbl>
      <w:tblPr>
        <w:tblStyle w:val="TableGrid"/>
        <w:tblW w:w="0" w:type="auto"/>
        <w:tblLook w:val="04A0" w:firstRow="1" w:lastRow="0" w:firstColumn="1" w:lastColumn="0" w:noHBand="0" w:noVBand="1"/>
      </w:tblPr>
      <w:tblGrid>
        <w:gridCol w:w="5364"/>
        <w:gridCol w:w="5426"/>
      </w:tblGrid>
      <w:tr w:rsidR="00DF662C" w:rsidRPr="00056DE0" w14:paraId="5AF4F01A" w14:textId="77777777" w:rsidTr="00DE7167">
        <w:trPr>
          <w:trHeight w:val="701"/>
        </w:trPr>
        <w:tc>
          <w:tcPr>
            <w:tcW w:w="5508" w:type="dxa"/>
            <w:vAlign w:val="center"/>
          </w:tcPr>
          <w:p w14:paraId="24F289D3" w14:textId="1B571D92" w:rsidR="00DF662C" w:rsidRPr="00916A7C" w:rsidRDefault="00DF662C" w:rsidP="00DF662C">
            <w:pPr>
              <w:rPr>
                <w:rFonts w:ascii="Arial" w:hAnsi="Arial" w:cs="Arial"/>
              </w:rPr>
            </w:pPr>
            <w:r w:rsidRPr="00916A7C">
              <w:rPr>
                <w:rFonts w:ascii="Arial" w:hAnsi="Arial" w:cs="Arial"/>
              </w:rPr>
              <w:t>Emergency Response Coordinator</w:t>
            </w:r>
          </w:p>
        </w:tc>
        <w:tc>
          <w:tcPr>
            <w:tcW w:w="5508" w:type="dxa"/>
            <w:vAlign w:val="center"/>
          </w:tcPr>
          <w:p w14:paraId="079E321B" w14:textId="6BFEBC51" w:rsidR="00DF662C" w:rsidRPr="009932F8" w:rsidRDefault="0033721C" w:rsidP="00DF662C">
            <w:pPr>
              <w:rPr>
                <w:rFonts w:ascii="Arial" w:hAnsi="Arial" w:cs="Arial"/>
                <w:sz w:val="20"/>
              </w:rPr>
            </w:pPr>
            <w:r>
              <w:rPr>
                <w:rFonts w:ascii="Arial" w:hAnsi="Arial" w:cs="Arial"/>
                <w:sz w:val="20"/>
              </w:rPr>
              <w:t>Gretchen Tanner/Preparatory Division</w:t>
            </w:r>
          </w:p>
        </w:tc>
      </w:tr>
      <w:tr w:rsidR="00DF662C" w:rsidRPr="00056DE0" w14:paraId="5282547B" w14:textId="77777777" w:rsidTr="00DE7167">
        <w:trPr>
          <w:trHeight w:val="746"/>
        </w:trPr>
        <w:tc>
          <w:tcPr>
            <w:tcW w:w="5508" w:type="dxa"/>
            <w:vAlign w:val="center"/>
          </w:tcPr>
          <w:p w14:paraId="01ABFB6D" w14:textId="04DB9298" w:rsidR="00DF662C" w:rsidRPr="00916A7C" w:rsidRDefault="00DF662C" w:rsidP="00DF662C">
            <w:pPr>
              <w:rPr>
                <w:rFonts w:ascii="Arial" w:hAnsi="Arial" w:cs="Arial"/>
              </w:rPr>
            </w:pPr>
            <w:r w:rsidRPr="00916A7C">
              <w:rPr>
                <w:rFonts w:ascii="Arial" w:hAnsi="Arial" w:cs="Arial"/>
              </w:rPr>
              <w:t xml:space="preserve">Work Telephone </w:t>
            </w:r>
          </w:p>
        </w:tc>
        <w:tc>
          <w:tcPr>
            <w:tcW w:w="5508" w:type="dxa"/>
            <w:vAlign w:val="center"/>
          </w:tcPr>
          <w:p w14:paraId="3DD9403E" w14:textId="7A960490" w:rsidR="00DF662C" w:rsidRPr="009932F8" w:rsidRDefault="0033721C" w:rsidP="00DF662C">
            <w:pPr>
              <w:rPr>
                <w:rFonts w:ascii="Arial" w:hAnsi="Arial" w:cs="Arial"/>
                <w:sz w:val="20"/>
              </w:rPr>
            </w:pPr>
            <w:r>
              <w:rPr>
                <w:rFonts w:ascii="Arial" w:hAnsi="Arial" w:cs="Arial"/>
                <w:sz w:val="20"/>
              </w:rPr>
              <w:t>801-581-7811</w:t>
            </w:r>
          </w:p>
        </w:tc>
      </w:tr>
      <w:tr w:rsidR="00DF662C" w:rsidRPr="00056DE0" w14:paraId="69076ADD" w14:textId="77777777" w:rsidTr="00916A7C">
        <w:trPr>
          <w:trHeight w:val="647"/>
        </w:trPr>
        <w:tc>
          <w:tcPr>
            <w:tcW w:w="5508" w:type="dxa"/>
            <w:vAlign w:val="center"/>
          </w:tcPr>
          <w:p w14:paraId="6CEFC7E0" w14:textId="12738811" w:rsidR="00DF662C" w:rsidRPr="00916A7C" w:rsidRDefault="00DF662C" w:rsidP="00DF662C">
            <w:pPr>
              <w:rPr>
                <w:rFonts w:ascii="Arial" w:hAnsi="Arial" w:cs="Arial"/>
              </w:rPr>
            </w:pPr>
            <w:r w:rsidRPr="00916A7C">
              <w:rPr>
                <w:rFonts w:ascii="Arial" w:hAnsi="Arial" w:cs="Arial"/>
              </w:rPr>
              <w:t>Email</w:t>
            </w:r>
          </w:p>
        </w:tc>
        <w:tc>
          <w:tcPr>
            <w:tcW w:w="5508" w:type="dxa"/>
            <w:vAlign w:val="center"/>
          </w:tcPr>
          <w:p w14:paraId="45D3CA5F" w14:textId="13121386" w:rsidR="00DF662C" w:rsidRPr="009932F8" w:rsidRDefault="0033721C" w:rsidP="00DF662C">
            <w:pPr>
              <w:rPr>
                <w:rFonts w:ascii="Arial" w:hAnsi="Arial" w:cs="Arial"/>
                <w:sz w:val="20"/>
              </w:rPr>
            </w:pPr>
            <w:r>
              <w:rPr>
                <w:rFonts w:ascii="Arial" w:hAnsi="Arial" w:cs="Arial"/>
                <w:sz w:val="20"/>
              </w:rPr>
              <w:t>Gretchen.tanner@music.utah.edu</w:t>
            </w:r>
          </w:p>
        </w:tc>
      </w:tr>
      <w:tr w:rsidR="00DF662C" w:rsidRPr="00056DE0" w14:paraId="02C21941" w14:textId="77777777" w:rsidTr="00DE7167">
        <w:trPr>
          <w:trHeight w:val="719"/>
        </w:trPr>
        <w:tc>
          <w:tcPr>
            <w:tcW w:w="5508" w:type="dxa"/>
            <w:vAlign w:val="center"/>
          </w:tcPr>
          <w:p w14:paraId="290BC30D" w14:textId="736100C0" w:rsidR="00DF662C" w:rsidRPr="00916A7C" w:rsidRDefault="00DF662C" w:rsidP="00DF662C">
            <w:pPr>
              <w:rPr>
                <w:rFonts w:ascii="Arial" w:hAnsi="Arial" w:cs="Arial"/>
              </w:rPr>
            </w:pPr>
            <w:r w:rsidRPr="00916A7C">
              <w:rPr>
                <w:rFonts w:ascii="Arial" w:hAnsi="Arial" w:cs="Arial"/>
              </w:rPr>
              <w:t>Last Revision Date</w:t>
            </w:r>
          </w:p>
        </w:tc>
        <w:tc>
          <w:tcPr>
            <w:tcW w:w="5508" w:type="dxa"/>
            <w:vAlign w:val="center"/>
          </w:tcPr>
          <w:p w14:paraId="434680A5" w14:textId="03EB1D78" w:rsidR="00DF662C" w:rsidRPr="009932F8" w:rsidRDefault="00671273" w:rsidP="00DF662C">
            <w:pPr>
              <w:rPr>
                <w:rFonts w:ascii="Arial" w:hAnsi="Arial" w:cs="Arial"/>
                <w:sz w:val="20"/>
              </w:rPr>
            </w:pPr>
            <w:r>
              <w:rPr>
                <w:rFonts w:ascii="Arial" w:hAnsi="Arial" w:cs="Arial"/>
                <w:sz w:val="20"/>
              </w:rPr>
              <w:t>6/15/23</w:t>
            </w:r>
          </w:p>
        </w:tc>
      </w:tr>
    </w:tbl>
    <w:p w14:paraId="7B0EAF15" w14:textId="77777777" w:rsidR="00DF662C" w:rsidRPr="00056DE0" w:rsidRDefault="00DF662C" w:rsidP="00DE7167">
      <w:pPr>
        <w:rPr>
          <w:rFonts w:ascii="Arial" w:hAnsi="Arial" w:cs="Arial"/>
        </w:rPr>
      </w:pPr>
    </w:p>
    <w:p w14:paraId="0DB63959" w14:textId="73F5B6DA" w:rsidR="00CA71C4" w:rsidRPr="00056DE0" w:rsidRDefault="00CA71C4" w:rsidP="00CA71C4">
      <w:pPr>
        <w:rPr>
          <w:rFonts w:ascii="Arial" w:hAnsi="Arial" w:cs="Arial"/>
          <w:b/>
          <w:sz w:val="32"/>
          <w:szCs w:val="32"/>
        </w:rPr>
      </w:pPr>
      <w:r>
        <w:rPr>
          <w:rFonts w:ascii="Arial" w:hAnsi="Arial" w:cs="Arial"/>
          <w:b/>
          <w:sz w:val="32"/>
          <w:szCs w:val="32"/>
        </w:rPr>
        <w:t>Emergency Management Review</w:t>
      </w:r>
      <w:r>
        <w:rPr>
          <w:rFonts w:ascii="Arial" w:hAnsi="Arial" w:cs="Arial"/>
          <w:b/>
          <w:sz w:val="32"/>
          <w:szCs w:val="32"/>
        </w:rPr>
        <w:tab/>
      </w:r>
    </w:p>
    <w:tbl>
      <w:tblPr>
        <w:tblStyle w:val="TableGrid"/>
        <w:tblW w:w="0" w:type="auto"/>
        <w:tblLook w:val="04A0" w:firstRow="1" w:lastRow="0" w:firstColumn="1" w:lastColumn="0" w:noHBand="0" w:noVBand="1"/>
      </w:tblPr>
      <w:tblGrid>
        <w:gridCol w:w="5407"/>
        <w:gridCol w:w="5383"/>
      </w:tblGrid>
      <w:tr w:rsidR="00CA71C4" w:rsidRPr="00056DE0" w14:paraId="6E64CF78" w14:textId="77777777" w:rsidTr="00DE7167">
        <w:trPr>
          <w:trHeight w:val="701"/>
        </w:trPr>
        <w:tc>
          <w:tcPr>
            <w:tcW w:w="5508" w:type="dxa"/>
            <w:vAlign w:val="center"/>
          </w:tcPr>
          <w:p w14:paraId="22C2BB70" w14:textId="70CD153C" w:rsidR="00CA71C4" w:rsidRPr="00916A7C" w:rsidRDefault="00521109" w:rsidP="00DE7167">
            <w:pPr>
              <w:rPr>
                <w:rFonts w:ascii="Arial" w:hAnsi="Arial" w:cs="Arial"/>
              </w:rPr>
            </w:pPr>
            <w:r>
              <w:rPr>
                <w:rFonts w:ascii="Arial" w:hAnsi="Arial" w:cs="Arial"/>
              </w:rPr>
              <w:t>Date Reviewed</w:t>
            </w:r>
          </w:p>
        </w:tc>
        <w:tc>
          <w:tcPr>
            <w:tcW w:w="5508" w:type="dxa"/>
            <w:vAlign w:val="center"/>
          </w:tcPr>
          <w:p w14:paraId="239D8E32" w14:textId="77777777" w:rsidR="00CA71C4" w:rsidRPr="009932F8" w:rsidRDefault="00CA71C4" w:rsidP="00DE7167">
            <w:pPr>
              <w:rPr>
                <w:rFonts w:ascii="Arial" w:hAnsi="Arial" w:cs="Arial"/>
                <w:sz w:val="20"/>
              </w:rPr>
            </w:pPr>
          </w:p>
        </w:tc>
      </w:tr>
      <w:tr w:rsidR="00CA71C4" w:rsidRPr="00056DE0" w14:paraId="0EF44ECD" w14:textId="77777777" w:rsidTr="00DE7167">
        <w:trPr>
          <w:trHeight w:val="746"/>
        </w:trPr>
        <w:tc>
          <w:tcPr>
            <w:tcW w:w="5508" w:type="dxa"/>
            <w:vAlign w:val="center"/>
          </w:tcPr>
          <w:p w14:paraId="2C7812BD" w14:textId="68C452E6" w:rsidR="00CA71C4" w:rsidRPr="00916A7C" w:rsidRDefault="00521109" w:rsidP="00DE7167">
            <w:pPr>
              <w:rPr>
                <w:rFonts w:ascii="Arial" w:hAnsi="Arial" w:cs="Arial"/>
              </w:rPr>
            </w:pPr>
            <w:r>
              <w:rPr>
                <w:rFonts w:ascii="Arial" w:hAnsi="Arial" w:cs="Arial"/>
              </w:rPr>
              <w:t>Reviewer</w:t>
            </w:r>
          </w:p>
        </w:tc>
        <w:tc>
          <w:tcPr>
            <w:tcW w:w="5508" w:type="dxa"/>
            <w:vAlign w:val="center"/>
          </w:tcPr>
          <w:p w14:paraId="15739A54" w14:textId="01385292" w:rsidR="00CA71C4" w:rsidRPr="009932F8" w:rsidRDefault="00CA71C4" w:rsidP="00DE7167">
            <w:pPr>
              <w:rPr>
                <w:rFonts w:ascii="Arial" w:hAnsi="Arial" w:cs="Arial"/>
                <w:sz w:val="20"/>
              </w:rPr>
            </w:pPr>
          </w:p>
        </w:tc>
      </w:tr>
      <w:tr w:rsidR="008C1FB5" w:rsidRPr="00056DE0" w14:paraId="1BB53AC3" w14:textId="77777777" w:rsidTr="00DE7167">
        <w:trPr>
          <w:trHeight w:val="746"/>
        </w:trPr>
        <w:tc>
          <w:tcPr>
            <w:tcW w:w="5508" w:type="dxa"/>
            <w:vAlign w:val="center"/>
          </w:tcPr>
          <w:p w14:paraId="55E384AC" w14:textId="55D2A309" w:rsidR="008C1FB5" w:rsidRDefault="00521109" w:rsidP="00DE7167">
            <w:pPr>
              <w:rPr>
                <w:rFonts w:ascii="Arial" w:hAnsi="Arial" w:cs="Arial"/>
              </w:rPr>
            </w:pPr>
            <w:r>
              <w:rPr>
                <w:rFonts w:ascii="Arial" w:hAnsi="Arial" w:cs="Arial"/>
              </w:rPr>
              <w:t>Signature</w:t>
            </w:r>
          </w:p>
        </w:tc>
        <w:tc>
          <w:tcPr>
            <w:tcW w:w="5508" w:type="dxa"/>
            <w:vAlign w:val="center"/>
          </w:tcPr>
          <w:p w14:paraId="1465AD47" w14:textId="77777777" w:rsidR="008C1FB5" w:rsidRPr="009932F8" w:rsidRDefault="008C1FB5" w:rsidP="00DE7167">
            <w:pPr>
              <w:rPr>
                <w:rFonts w:ascii="Arial" w:hAnsi="Arial" w:cs="Arial"/>
                <w:sz w:val="20"/>
              </w:rPr>
            </w:pPr>
          </w:p>
        </w:tc>
      </w:tr>
    </w:tbl>
    <w:p w14:paraId="430048A2" w14:textId="60F5DA28" w:rsidR="00DF662C" w:rsidRPr="00056DE0" w:rsidRDefault="00DF662C" w:rsidP="00DF662C">
      <w:pPr>
        <w:rPr>
          <w:rFonts w:ascii="Arial" w:hAnsi="Arial" w:cs="Arial"/>
          <w:sz w:val="32"/>
          <w:szCs w:val="32"/>
        </w:rPr>
      </w:pPr>
    </w:p>
    <w:p w14:paraId="2756FB87" w14:textId="72686266" w:rsidR="000D4B63" w:rsidRPr="00056DE0" w:rsidRDefault="000D4B63" w:rsidP="000D4B63">
      <w:pPr>
        <w:rPr>
          <w:rFonts w:ascii="Arial" w:hAnsi="Arial" w:cs="Arial"/>
          <w:sz w:val="32"/>
          <w:szCs w:val="32"/>
        </w:rPr>
      </w:pPr>
    </w:p>
    <w:p w14:paraId="73FC5444" w14:textId="77777777" w:rsidR="00DF662C" w:rsidRDefault="00DF662C">
      <w:pPr>
        <w:rPr>
          <w:rFonts w:ascii="Arial" w:hAnsi="Arial" w:cs="Arial"/>
          <w:b/>
          <w:sz w:val="40"/>
          <w:szCs w:val="40"/>
        </w:rPr>
      </w:pPr>
      <w:r>
        <w:rPr>
          <w:rFonts w:ascii="Arial" w:hAnsi="Arial" w:cs="Arial"/>
          <w:b/>
          <w:sz w:val="40"/>
          <w:szCs w:val="40"/>
        </w:rPr>
        <w:br w:type="page"/>
      </w:r>
    </w:p>
    <w:p w14:paraId="39E51327" w14:textId="3EEBB7F0" w:rsidR="006D08DB" w:rsidRPr="00056DE0" w:rsidRDefault="006D08DB" w:rsidP="00C756F6">
      <w:pPr>
        <w:rPr>
          <w:rFonts w:ascii="Arial" w:hAnsi="Arial" w:cs="Arial"/>
          <w:b/>
          <w:sz w:val="40"/>
          <w:szCs w:val="40"/>
        </w:rPr>
      </w:pPr>
      <w:r w:rsidRPr="00056DE0">
        <w:rPr>
          <w:rFonts w:ascii="Arial" w:hAnsi="Arial" w:cs="Arial"/>
          <w:b/>
          <w:sz w:val="40"/>
          <w:szCs w:val="40"/>
        </w:rPr>
        <w:lastRenderedPageBreak/>
        <w:t>Emergency Response Team</w:t>
      </w:r>
    </w:p>
    <w:p w14:paraId="241C9DCE" w14:textId="1116A6CF" w:rsidR="006D08DB" w:rsidRPr="00056DE0" w:rsidRDefault="006D08DB" w:rsidP="006D08DB">
      <w:pPr>
        <w:rPr>
          <w:rFonts w:ascii="Arial" w:hAnsi="Arial" w:cs="Arial"/>
          <w:sz w:val="28"/>
          <w:szCs w:val="28"/>
        </w:rPr>
      </w:pPr>
      <w:r w:rsidRPr="00056DE0">
        <w:rPr>
          <w:rFonts w:ascii="Arial" w:hAnsi="Arial" w:cs="Arial"/>
          <w:sz w:val="28"/>
          <w:szCs w:val="28"/>
        </w:rPr>
        <w:t>Emergency Response Teams (ERTs) are groups of people, designated before an incident, who prepare for and respond to any emergency incident, such as a natural disaster or an interruption of business operations. This team is composed of assigned staff within a building, department or college, depending on the scale of your operation.</w:t>
      </w:r>
      <w:r w:rsidR="00424D48" w:rsidRPr="00056DE0">
        <w:rPr>
          <w:rFonts w:ascii="Arial" w:hAnsi="Arial" w:cs="Arial"/>
          <w:sz w:val="28"/>
          <w:szCs w:val="28"/>
        </w:rPr>
        <w:br/>
      </w:r>
    </w:p>
    <w:p w14:paraId="0C92886F" w14:textId="77777777" w:rsidR="00807230" w:rsidRPr="00056DE0" w:rsidRDefault="00807230" w:rsidP="00807230">
      <w:pPr>
        <w:rPr>
          <w:rFonts w:ascii="Arial" w:hAnsi="Arial" w:cs="Arial"/>
          <w:b/>
          <w:sz w:val="32"/>
          <w:szCs w:val="32"/>
        </w:rPr>
      </w:pPr>
      <w:r w:rsidRPr="00056DE0">
        <w:rPr>
          <w:rFonts w:ascii="Arial" w:hAnsi="Arial" w:cs="Arial"/>
          <w:b/>
          <w:sz w:val="32"/>
          <w:szCs w:val="32"/>
        </w:rPr>
        <w:t>Emergency Response Plan Summary</w:t>
      </w:r>
    </w:p>
    <w:p w14:paraId="2458AE43" w14:textId="01399C0D" w:rsidR="00487BD7" w:rsidRPr="00056DE0" w:rsidRDefault="00487BD7" w:rsidP="00807230">
      <w:pPr>
        <w:rPr>
          <w:rFonts w:ascii="Arial" w:hAnsi="Arial" w:cs="Arial"/>
          <w:sz w:val="32"/>
          <w:szCs w:val="32"/>
        </w:rPr>
      </w:pPr>
      <w:r w:rsidRPr="00056DE0">
        <w:rPr>
          <w:rFonts w:ascii="Arial" w:hAnsi="Arial" w:cs="Arial"/>
        </w:rPr>
        <w:t xml:space="preserve">The summary gives the </w:t>
      </w:r>
      <w:r w:rsidR="00A169DD" w:rsidRPr="00056DE0">
        <w:rPr>
          <w:rFonts w:ascii="Arial" w:hAnsi="Arial" w:cs="Arial"/>
        </w:rPr>
        <w:t>emergency response coordinator</w:t>
      </w:r>
      <w:r w:rsidRPr="00056DE0">
        <w:rPr>
          <w:rFonts w:ascii="Arial" w:hAnsi="Arial" w:cs="Arial"/>
        </w:rPr>
        <w:t xml:space="preserve"> or </w:t>
      </w:r>
      <w:r w:rsidR="0074751F" w:rsidRPr="00056DE0">
        <w:rPr>
          <w:rFonts w:ascii="Arial" w:hAnsi="Arial" w:cs="Arial"/>
        </w:rPr>
        <w:t>dean</w:t>
      </w:r>
      <w:r w:rsidR="006C7EF9" w:rsidRPr="00056DE0">
        <w:rPr>
          <w:rFonts w:ascii="Arial" w:hAnsi="Arial" w:cs="Arial"/>
        </w:rPr>
        <w:t>/director/</w:t>
      </w:r>
      <w:r w:rsidRPr="00056DE0">
        <w:rPr>
          <w:rFonts w:ascii="Arial" w:hAnsi="Arial" w:cs="Arial"/>
        </w:rPr>
        <w:t xml:space="preserve">department head an opportunity to highlight the specific priorities for </w:t>
      </w:r>
      <w:r w:rsidR="001E6912" w:rsidRPr="00056DE0">
        <w:rPr>
          <w:rFonts w:ascii="Arial" w:hAnsi="Arial" w:cs="Arial"/>
        </w:rPr>
        <w:t>the</w:t>
      </w:r>
      <w:r w:rsidRPr="00056DE0">
        <w:rPr>
          <w:rFonts w:ascii="Arial" w:hAnsi="Arial" w:cs="Arial"/>
        </w:rPr>
        <w:t xml:space="preserve"> organization. </w:t>
      </w:r>
      <w:r w:rsidR="001F2766" w:rsidRPr="00056DE0">
        <w:rPr>
          <w:rFonts w:ascii="Arial" w:hAnsi="Arial" w:cs="Arial"/>
        </w:rPr>
        <w:t xml:space="preserve">While life safety is often the first priority, the summary </w:t>
      </w:r>
      <w:r w:rsidR="00A6175C" w:rsidRPr="00056DE0">
        <w:rPr>
          <w:rFonts w:ascii="Arial" w:hAnsi="Arial" w:cs="Arial"/>
        </w:rPr>
        <w:t>promotes</w:t>
      </w:r>
      <w:r w:rsidR="001F2766" w:rsidRPr="00056DE0">
        <w:rPr>
          <w:rFonts w:ascii="Arial" w:hAnsi="Arial" w:cs="Arial"/>
        </w:rPr>
        <w:t xml:space="preserve"> details in your plan (e.g. annexes) that capture </w:t>
      </w:r>
      <w:r w:rsidR="001F7613" w:rsidRPr="00056DE0">
        <w:rPr>
          <w:rFonts w:ascii="Arial" w:hAnsi="Arial" w:cs="Arial"/>
        </w:rPr>
        <w:t>what might be</w:t>
      </w:r>
      <w:r w:rsidR="001F2766" w:rsidRPr="00056DE0">
        <w:rPr>
          <w:rFonts w:ascii="Arial" w:hAnsi="Arial" w:cs="Arial"/>
        </w:rPr>
        <w:t xml:space="preserve"> unique about your organization’s response. </w:t>
      </w:r>
    </w:p>
    <w:tbl>
      <w:tblPr>
        <w:tblStyle w:val="TableGrid"/>
        <w:tblW w:w="10620" w:type="dxa"/>
        <w:tblInd w:w="101" w:type="dxa"/>
        <w:tblCellMar>
          <w:top w:w="115" w:type="dxa"/>
          <w:left w:w="115" w:type="dxa"/>
          <w:bottom w:w="115" w:type="dxa"/>
          <w:right w:w="115" w:type="dxa"/>
        </w:tblCellMar>
        <w:tblLook w:val="04A0" w:firstRow="1" w:lastRow="0" w:firstColumn="1" w:lastColumn="0" w:noHBand="0" w:noVBand="1"/>
      </w:tblPr>
      <w:tblGrid>
        <w:gridCol w:w="10620"/>
      </w:tblGrid>
      <w:tr w:rsidR="005122DF" w:rsidRPr="00056DE0" w14:paraId="58448C58" w14:textId="77777777" w:rsidTr="006519B2">
        <w:trPr>
          <w:trHeight w:val="7037"/>
        </w:trPr>
        <w:tc>
          <w:tcPr>
            <w:tcW w:w="10620" w:type="dxa"/>
          </w:tcPr>
          <w:p w14:paraId="4FB02B03" w14:textId="77777777" w:rsidR="00056DE0" w:rsidRDefault="0033721C" w:rsidP="00045C2D">
            <w:pPr>
              <w:rPr>
                <w:rFonts w:ascii="Arial" w:hAnsi="Arial" w:cs="Arial"/>
                <w:sz w:val="20"/>
              </w:rPr>
            </w:pPr>
            <w:r w:rsidRPr="0033721C">
              <w:rPr>
                <w:rFonts w:ascii="Arial" w:hAnsi="Arial" w:cs="Arial"/>
                <w:sz w:val="20"/>
              </w:rPr>
              <w:t>First priority is the safety of the children taking music lessons in the building. Second priority would be reuniting children with their parents or guardians.</w:t>
            </w:r>
          </w:p>
          <w:p w14:paraId="1CA8EECB" w14:textId="77777777" w:rsidR="00671273" w:rsidRDefault="00671273" w:rsidP="00045C2D">
            <w:pPr>
              <w:rPr>
                <w:rFonts w:ascii="Arial" w:hAnsi="Arial" w:cs="Arial"/>
                <w:sz w:val="20"/>
              </w:rPr>
            </w:pPr>
          </w:p>
          <w:p w14:paraId="6C88D447" w14:textId="67688125" w:rsidR="00671273" w:rsidRPr="009932F8" w:rsidRDefault="00671273" w:rsidP="00045C2D">
            <w:pPr>
              <w:rPr>
                <w:rFonts w:ascii="Arial" w:hAnsi="Arial" w:cs="Arial"/>
                <w:sz w:val="20"/>
              </w:rPr>
            </w:pPr>
            <w:r>
              <w:rPr>
                <w:rFonts w:ascii="Arial" w:hAnsi="Arial" w:cs="Arial"/>
                <w:sz w:val="20"/>
              </w:rPr>
              <w:t>We have two rallying spots for the FAW. Students and teachers teaching in the lower floor exit to the back parking lot. Students and teachers teaching in the upper floors exit to the front of the building. After evacuating the person in charge will check on both rally locations and then report to the EAP location with a report. Parents will be informed about the rally locations so they will know where to pick up their children if they are not in the building with them. Teachers must stay with the children until all parents have arrived.</w:t>
            </w:r>
          </w:p>
        </w:tc>
      </w:tr>
    </w:tbl>
    <w:p w14:paraId="25881895" w14:textId="77777777" w:rsidR="00056DE0" w:rsidRDefault="00056DE0" w:rsidP="000E20F1">
      <w:pPr>
        <w:rPr>
          <w:rFonts w:ascii="Arial" w:hAnsi="Arial" w:cs="Arial"/>
          <w:sz w:val="32"/>
          <w:szCs w:val="32"/>
        </w:rPr>
      </w:pPr>
    </w:p>
    <w:p w14:paraId="753B5917" w14:textId="56616AB0" w:rsidR="000E20F1" w:rsidRPr="00924567" w:rsidRDefault="00056DE0" w:rsidP="000E20F1">
      <w:pPr>
        <w:rPr>
          <w:rFonts w:ascii="Arial" w:hAnsi="Arial" w:cs="Arial"/>
          <w:b/>
          <w:sz w:val="32"/>
          <w:szCs w:val="32"/>
        </w:rPr>
      </w:pPr>
      <w:r>
        <w:rPr>
          <w:rFonts w:ascii="Arial" w:hAnsi="Arial" w:cs="Arial"/>
          <w:sz w:val="32"/>
          <w:szCs w:val="32"/>
        </w:rPr>
        <w:br w:type="page"/>
      </w:r>
      <w:r w:rsidR="000E20F1" w:rsidRPr="00924567">
        <w:rPr>
          <w:rFonts w:ascii="Arial" w:hAnsi="Arial" w:cs="Arial"/>
          <w:b/>
          <w:sz w:val="32"/>
          <w:szCs w:val="32"/>
        </w:rPr>
        <w:lastRenderedPageBreak/>
        <w:t>Campus Emergency Management</w:t>
      </w:r>
      <w:r w:rsidR="00FE6CB4" w:rsidRPr="00924567">
        <w:rPr>
          <w:rFonts w:ascii="Arial" w:hAnsi="Arial" w:cs="Arial"/>
          <w:b/>
          <w:sz w:val="32"/>
          <w:szCs w:val="32"/>
        </w:rPr>
        <w:t xml:space="preserve"> (EM)</w:t>
      </w:r>
    </w:p>
    <w:p w14:paraId="60DA96B3" w14:textId="3266595B" w:rsidR="00E74274" w:rsidRDefault="00AF3ECC" w:rsidP="006D08DB">
      <w:pPr>
        <w:rPr>
          <w:rFonts w:ascii="Arial" w:hAnsi="Arial" w:cs="Arial"/>
        </w:rPr>
      </w:pPr>
      <w:r w:rsidRPr="00056DE0">
        <w:rPr>
          <w:rFonts w:ascii="Arial" w:hAnsi="Arial" w:cs="Arial"/>
        </w:rPr>
        <w:t xml:space="preserve">Located at </w:t>
      </w:r>
      <w:r w:rsidR="00E74274">
        <w:rPr>
          <w:rFonts w:ascii="Arial" w:hAnsi="Arial" w:cs="Arial"/>
        </w:rPr>
        <w:t>S. J. Quinney College of Law (LAW 0070)</w:t>
      </w:r>
    </w:p>
    <w:p w14:paraId="75104DC9" w14:textId="47004106" w:rsidR="002F51B3" w:rsidRDefault="00C829FD" w:rsidP="006D08DB">
      <w:pPr>
        <w:rPr>
          <w:rFonts w:ascii="Arial" w:hAnsi="Arial" w:cs="Arial"/>
        </w:rPr>
      </w:pPr>
      <w:r w:rsidRPr="00056DE0">
        <w:rPr>
          <w:rFonts w:ascii="Arial" w:hAnsi="Arial" w:cs="Arial"/>
        </w:rPr>
        <w:t xml:space="preserve">Emergency </w:t>
      </w:r>
      <w:r w:rsidR="0076389B">
        <w:rPr>
          <w:rFonts w:ascii="Arial" w:hAnsi="Arial" w:cs="Arial"/>
        </w:rPr>
        <w:t>Coordination Center (EC</w:t>
      </w:r>
      <w:r w:rsidRPr="00056DE0">
        <w:rPr>
          <w:rFonts w:ascii="Arial" w:hAnsi="Arial" w:cs="Arial"/>
        </w:rPr>
        <w:t>C)</w:t>
      </w:r>
    </w:p>
    <w:p w14:paraId="0E07F084" w14:textId="77777777" w:rsidR="002F51B3" w:rsidRDefault="002F51B3" w:rsidP="006D08DB">
      <w:pPr>
        <w:rPr>
          <w:rFonts w:ascii="Arial" w:hAnsi="Arial" w:cs="Arial"/>
        </w:rPr>
      </w:pPr>
    </w:p>
    <w:p w14:paraId="0E5DE5F0" w14:textId="77777777" w:rsidR="0073508B" w:rsidRDefault="00B70210" w:rsidP="00B70210">
      <w:pPr>
        <w:jc w:val="center"/>
        <w:rPr>
          <w:rFonts w:ascii="Arial" w:hAnsi="Arial" w:cs="Arial"/>
          <w:b/>
          <w:sz w:val="32"/>
          <w:szCs w:val="32"/>
        </w:rPr>
      </w:pPr>
      <w:r>
        <w:rPr>
          <w:rFonts w:ascii="Arial" w:hAnsi="Arial" w:cs="Arial"/>
          <w:b/>
          <w:sz w:val="32"/>
          <w:szCs w:val="32"/>
        </w:rPr>
        <w:t xml:space="preserve">** </w:t>
      </w:r>
      <w:r w:rsidR="002F51B3">
        <w:rPr>
          <w:rFonts w:ascii="Arial" w:hAnsi="Arial" w:cs="Arial"/>
          <w:b/>
          <w:sz w:val="32"/>
          <w:szCs w:val="32"/>
        </w:rPr>
        <w:t>REMEMBER: 911 is the number to call in an emergency</w:t>
      </w:r>
      <w:r>
        <w:rPr>
          <w:rFonts w:ascii="Arial" w:hAnsi="Arial" w:cs="Arial"/>
          <w:b/>
          <w:sz w:val="32"/>
          <w:szCs w:val="32"/>
        </w:rPr>
        <w:t xml:space="preserve"> **</w:t>
      </w:r>
    </w:p>
    <w:p w14:paraId="0D64C68E" w14:textId="154D7771" w:rsidR="002076F9" w:rsidRPr="0073508B" w:rsidRDefault="0073508B" w:rsidP="00B70210">
      <w:pPr>
        <w:jc w:val="center"/>
        <w:rPr>
          <w:rFonts w:ascii="Arial" w:hAnsi="Arial" w:cs="Arial"/>
        </w:rPr>
      </w:pPr>
      <w:r>
        <w:rPr>
          <w:rFonts w:ascii="Arial" w:hAnsi="Arial" w:cs="Arial"/>
        </w:rPr>
        <w:br/>
      </w:r>
      <w:r w:rsidRPr="0073508B">
        <w:rPr>
          <w:rFonts w:ascii="Arial" w:hAnsi="Arial" w:cs="Arial"/>
        </w:rPr>
        <w:t>The</w:t>
      </w:r>
      <w:r>
        <w:rPr>
          <w:rFonts w:ascii="Arial" w:hAnsi="Arial" w:cs="Arial"/>
        </w:rPr>
        <w:t xml:space="preserve"> contact information listed in this plan is for </w:t>
      </w:r>
      <w:r w:rsidR="00194EDB">
        <w:rPr>
          <w:rFonts w:ascii="Arial" w:hAnsi="Arial" w:cs="Arial"/>
        </w:rPr>
        <w:t xml:space="preserve">planning and </w:t>
      </w:r>
      <w:r>
        <w:rPr>
          <w:rFonts w:ascii="Arial" w:hAnsi="Arial" w:cs="Arial"/>
        </w:rPr>
        <w:t xml:space="preserve">coordination </w:t>
      </w:r>
      <w:r w:rsidR="00194EDB">
        <w:rPr>
          <w:rFonts w:ascii="Arial" w:hAnsi="Arial" w:cs="Arial"/>
        </w:rPr>
        <w:t>during</w:t>
      </w:r>
      <w:r w:rsidR="00194EDB">
        <w:rPr>
          <w:rFonts w:ascii="Arial" w:hAnsi="Arial" w:cs="Arial"/>
        </w:rPr>
        <w:br/>
      </w:r>
      <w:r w:rsidR="00A3317D">
        <w:rPr>
          <w:rFonts w:ascii="Arial" w:hAnsi="Arial" w:cs="Arial"/>
        </w:rPr>
        <w:t>regular business hours</w:t>
      </w:r>
      <w:r w:rsidR="00194EDB">
        <w:rPr>
          <w:rFonts w:ascii="Arial" w:hAnsi="Arial" w:cs="Arial"/>
        </w:rPr>
        <w:t xml:space="preserve"> </w:t>
      </w:r>
      <w:r>
        <w:rPr>
          <w:rFonts w:ascii="Arial" w:hAnsi="Arial" w:cs="Arial"/>
        </w:rPr>
        <w:t xml:space="preserve">and </w:t>
      </w:r>
      <w:r w:rsidR="00A3317D">
        <w:rPr>
          <w:rFonts w:ascii="Arial" w:hAnsi="Arial" w:cs="Arial"/>
        </w:rPr>
        <w:t xml:space="preserve">may be used </w:t>
      </w:r>
      <w:r>
        <w:rPr>
          <w:rFonts w:ascii="Arial" w:hAnsi="Arial" w:cs="Arial"/>
        </w:rPr>
        <w:t xml:space="preserve">for redundant </w:t>
      </w:r>
      <w:r w:rsidR="00194EDB">
        <w:rPr>
          <w:rFonts w:ascii="Arial" w:hAnsi="Arial" w:cs="Arial"/>
        </w:rPr>
        <w:t xml:space="preserve">/ backup </w:t>
      </w:r>
      <w:r w:rsidR="00A3317D">
        <w:rPr>
          <w:rFonts w:ascii="Arial" w:hAnsi="Arial" w:cs="Arial"/>
        </w:rPr>
        <w:t>communication</w:t>
      </w:r>
      <w:r w:rsidR="00A3317D">
        <w:rPr>
          <w:rFonts w:ascii="Arial" w:hAnsi="Arial" w:cs="Arial"/>
        </w:rPr>
        <w:br/>
      </w:r>
      <w:r>
        <w:rPr>
          <w:rFonts w:ascii="Arial" w:hAnsi="Arial" w:cs="Arial"/>
        </w:rPr>
        <w:t>in times of emergency</w:t>
      </w:r>
      <w:r w:rsidR="0045378D">
        <w:rPr>
          <w:rFonts w:ascii="Arial" w:hAnsi="Arial" w:cs="Arial"/>
        </w:rPr>
        <w:t>.</w:t>
      </w:r>
      <w:r>
        <w:rPr>
          <w:rFonts w:ascii="Arial" w:hAnsi="Arial" w:cs="Arial"/>
        </w:rPr>
        <w:br/>
      </w:r>
      <w:r>
        <w:rPr>
          <w:rFonts w:ascii="Arial" w:hAnsi="Arial" w:cs="Arial"/>
        </w:rPr>
        <w:br/>
      </w: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1E7B46" w:rsidRPr="00056DE0" w14:paraId="2E25F132" w14:textId="77777777" w:rsidTr="00045C2D">
        <w:tc>
          <w:tcPr>
            <w:tcW w:w="5407" w:type="dxa"/>
          </w:tcPr>
          <w:p w14:paraId="775FC537" w14:textId="4033A5D1" w:rsidR="001E7B46" w:rsidRPr="00056DE0" w:rsidRDefault="001E7B46" w:rsidP="00045C2D">
            <w:pPr>
              <w:rPr>
                <w:rFonts w:ascii="Arial" w:hAnsi="Arial" w:cs="Arial"/>
              </w:rPr>
            </w:pPr>
            <w:r w:rsidRPr="00056DE0">
              <w:rPr>
                <w:rFonts w:ascii="Arial" w:hAnsi="Arial" w:cs="Arial"/>
              </w:rPr>
              <w:t xml:space="preserve">Before an Incident: </w:t>
            </w:r>
          </w:p>
          <w:p w14:paraId="1ACCDC7F" w14:textId="443E14AE" w:rsidR="001E7B46" w:rsidRPr="00056DE0" w:rsidRDefault="004865BF" w:rsidP="00045C2D">
            <w:pPr>
              <w:pStyle w:val="ListParagraph"/>
              <w:numPr>
                <w:ilvl w:val="0"/>
                <w:numId w:val="37"/>
              </w:numPr>
              <w:rPr>
                <w:rFonts w:ascii="Arial" w:hAnsi="Arial" w:cs="Arial"/>
              </w:rPr>
            </w:pPr>
            <w:r w:rsidRPr="00056DE0">
              <w:rPr>
                <w:rFonts w:ascii="Arial" w:hAnsi="Arial" w:cs="Arial"/>
              </w:rPr>
              <w:t xml:space="preserve">Conduct training for </w:t>
            </w:r>
            <w:r w:rsidR="00E253A9" w:rsidRPr="00056DE0">
              <w:rPr>
                <w:rFonts w:ascii="Arial" w:hAnsi="Arial" w:cs="Arial"/>
              </w:rPr>
              <w:t>Emergency Assembly Point</w:t>
            </w:r>
            <w:r w:rsidRPr="00056DE0">
              <w:rPr>
                <w:rFonts w:ascii="Arial" w:hAnsi="Arial" w:cs="Arial"/>
              </w:rPr>
              <w:t xml:space="preserve"> Coordinators</w:t>
            </w:r>
          </w:p>
          <w:p w14:paraId="26FA4E89" w14:textId="2DF22A8E" w:rsidR="004865BF" w:rsidRPr="00056DE0" w:rsidRDefault="004865BF" w:rsidP="00045C2D">
            <w:pPr>
              <w:pStyle w:val="ListParagraph"/>
              <w:numPr>
                <w:ilvl w:val="0"/>
                <w:numId w:val="37"/>
              </w:numPr>
              <w:rPr>
                <w:rFonts w:ascii="Arial" w:hAnsi="Arial" w:cs="Arial"/>
              </w:rPr>
            </w:pPr>
            <w:r w:rsidRPr="00056DE0">
              <w:rPr>
                <w:rFonts w:ascii="Arial" w:hAnsi="Arial" w:cs="Arial"/>
              </w:rPr>
              <w:t>Conduct training for Emergency Re</w:t>
            </w:r>
            <w:r w:rsidR="00A77825">
              <w:rPr>
                <w:rFonts w:ascii="Arial" w:hAnsi="Arial" w:cs="Arial"/>
              </w:rPr>
              <w:t xml:space="preserve">sponse Coordinators and </w:t>
            </w:r>
            <w:r w:rsidRPr="00056DE0">
              <w:rPr>
                <w:rFonts w:ascii="Arial" w:hAnsi="Arial" w:cs="Arial"/>
              </w:rPr>
              <w:t>Area Captains</w:t>
            </w:r>
          </w:p>
          <w:p w14:paraId="58535FAD" w14:textId="1A0B087D" w:rsidR="00D74A45" w:rsidRPr="00056DE0" w:rsidRDefault="00480305" w:rsidP="00480305">
            <w:pPr>
              <w:pStyle w:val="ListParagraph"/>
              <w:numPr>
                <w:ilvl w:val="0"/>
                <w:numId w:val="37"/>
              </w:numPr>
              <w:rPr>
                <w:rFonts w:ascii="Arial" w:hAnsi="Arial" w:cs="Arial"/>
              </w:rPr>
            </w:pPr>
            <w:r w:rsidRPr="00056DE0">
              <w:rPr>
                <w:rFonts w:ascii="Arial" w:hAnsi="Arial" w:cs="Arial"/>
              </w:rPr>
              <w:t>Maintain information, procedures, copies of ERT plans</w:t>
            </w:r>
          </w:p>
        </w:tc>
        <w:tc>
          <w:tcPr>
            <w:tcW w:w="5213" w:type="dxa"/>
          </w:tcPr>
          <w:p w14:paraId="118A6291" w14:textId="77777777" w:rsidR="001E7B46" w:rsidRPr="00056DE0" w:rsidRDefault="001E7B46" w:rsidP="00045C2D">
            <w:pPr>
              <w:rPr>
                <w:rFonts w:ascii="Arial" w:hAnsi="Arial" w:cs="Arial"/>
              </w:rPr>
            </w:pPr>
            <w:r w:rsidRPr="00056DE0">
              <w:rPr>
                <w:rFonts w:ascii="Arial" w:hAnsi="Arial" w:cs="Arial"/>
              </w:rPr>
              <w:t xml:space="preserve">During an Incident: </w:t>
            </w:r>
          </w:p>
          <w:p w14:paraId="04F40BAD" w14:textId="30AED256" w:rsidR="001E7B46" w:rsidRPr="00056DE0" w:rsidRDefault="001E7B46" w:rsidP="00045C2D">
            <w:pPr>
              <w:pStyle w:val="ListParagraph"/>
              <w:numPr>
                <w:ilvl w:val="0"/>
                <w:numId w:val="39"/>
              </w:numPr>
              <w:rPr>
                <w:rFonts w:ascii="Arial" w:hAnsi="Arial" w:cs="Arial"/>
              </w:rPr>
            </w:pPr>
            <w:r w:rsidRPr="00056DE0">
              <w:rPr>
                <w:rFonts w:ascii="Arial" w:hAnsi="Arial" w:cs="Arial"/>
              </w:rPr>
              <w:t xml:space="preserve">Assume </w:t>
            </w:r>
            <w:r w:rsidR="00883B04" w:rsidRPr="00056DE0">
              <w:rPr>
                <w:rFonts w:ascii="Arial" w:hAnsi="Arial" w:cs="Arial"/>
              </w:rPr>
              <w:t>communication</w:t>
            </w:r>
            <w:r w:rsidR="00ED335C" w:rsidRPr="00056DE0">
              <w:rPr>
                <w:rFonts w:ascii="Arial" w:hAnsi="Arial" w:cs="Arial"/>
              </w:rPr>
              <w:t xml:space="preserve"> / coordination</w:t>
            </w:r>
            <w:r w:rsidRPr="00056DE0">
              <w:rPr>
                <w:rFonts w:ascii="Arial" w:hAnsi="Arial" w:cs="Arial"/>
              </w:rPr>
              <w:t xml:space="preserve"> role for incidents </w:t>
            </w:r>
            <w:r w:rsidR="00ED335C" w:rsidRPr="00056DE0">
              <w:rPr>
                <w:rFonts w:ascii="Arial" w:hAnsi="Arial" w:cs="Arial"/>
              </w:rPr>
              <w:t>from Emergency Operations Center</w:t>
            </w:r>
          </w:p>
          <w:p w14:paraId="4B2D703C" w14:textId="77777777" w:rsidR="00B71930" w:rsidRPr="00056DE0" w:rsidRDefault="000578C3" w:rsidP="00B71930">
            <w:pPr>
              <w:pStyle w:val="ListParagraph"/>
              <w:numPr>
                <w:ilvl w:val="0"/>
                <w:numId w:val="39"/>
              </w:numPr>
              <w:rPr>
                <w:rFonts w:ascii="Arial" w:hAnsi="Arial" w:cs="Arial"/>
              </w:rPr>
            </w:pPr>
            <w:r w:rsidRPr="00056DE0">
              <w:rPr>
                <w:rFonts w:ascii="Arial" w:hAnsi="Arial" w:cs="Arial"/>
              </w:rPr>
              <w:t>Obtain situational awareness from</w:t>
            </w:r>
            <w:r w:rsidR="00C67F96" w:rsidRPr="00056DE0">
              <w:rPr>
                <w:rFonts w:ascii="Arial" w:hAnsi="Arial" w:cs="Arial"/>
              </w:rPr>
              <w:t xml:space="preserve"> and provide direction to EAP Coordinators</w:t>
            </w:r>
          </w:p>
          <w:p w14:paraId="45A03534" w14:textId="29379679" w:rsidR="001E7B46" w:rsidRPr="00056DE0" w:rsidRDefault="00BB5097" w:rsidP="00B71930">
            <w:pPr>
              <w:pStyle w:val="ListParagraph"/>
              <w:numPr>
                <w:ilvl w:val="0"/>
                <w:numId w:val="39"/>
              </w:numPr>
              <w:rPr>
                <w:rFonts w:ascii="Arial" w:hAnsi="Arial" w:cs="Arial"/>
              </w:rPr>
            </w:pPr>
            <w:r w:rsidRPr="00056DE0">
              <w:rPr>
                <w:rFonts w:ascii="Arial" w:hAnsi="Arial" w:cs="Arial"/>
              </w:rPr>
              <w:t xml:space="preserve">Provide situational awareness from EAP Coordinators to </w:t>
            </w:r>
            <w:r w:rsidR="00300BD0" w:rsidRPr="00056DE0">
              <w:rPr>
                <w:rFonts w:ascii="Arial" w:hAnsi="Arial" w:cs="Arial"/>
              </w:rPr>
              <w:t>Situation, Triage and Assessment Team (STAT)</w:t>
            </w:r>
          </w:p>
        </w:tc>
      </w:tr>
    </w:tbl>
    <w:p w14:paraId="478F89B5" w14:textId="77777777" w:rsidR="00A81C96" w:rsidRPr="00056DE0" w:rsidRDefault="00A81C96" w:rsidP="006D08DB">
      <w:pPr>
        <w:rPr>
          <w:rFonts w:ascii="Arial" w:hAnsi="Arial" w:cs="Arial"/>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1523"/>
        <w:gridCol w:w="2070"/>
        <w:gridCol w:w="1800"/>
        <w:gridCol w:w="1800"/>
        <w:gridCol w:w="3420"/>
      </w:tblGrid>
      <w:tr w:rsidR="00DA1BEB" w:rsidRPr="00056DE0" w14:paraId="15057F56" w14:textId="77777777" w:rsidTr="00DA1BEB">
        <w:tc>
          <w:tcPr>
            <w:tcW w:w="1523" w:type="dxa"/>
            <w:vAlign w:val="center"/>
          </w:tcPr>
          <w:p w14:paraId="4862B24D" w14:textId="7509C82A" w:rsidR="00A07A5B" w:rsidRPr="00924567" w:rsidRDefault="00A07A5B" w:rsidP="00045C2D">
            <w:pPr>
              <w:jc w:val="center"/>
              <w:rPr>
                <w:rFonts w:ascii="Arial" w:hAnsi="Arial" w:cs="Arial"/>
                <w:b/>
              </w:rPr>
            </w:pPr>
            <w:r w:rsidRPr="00924567">
              <w:rPr>
                <w:rFonts w:ascii="Arial" w:hAnsi="Arial" w:cs="Arial"/>
                <w:b/>
              </w:rPr>
              <w:t>EM Role</w:t>
            </w:r>
          </w:p>
        </w:tc>
        <w:tc>
          <w:tcPr>
            <w:tcW w:w="2070" w:type="dxa"/>
            <w:vAlign w:val="center"/>
          </w:tcPr>
          <w:p w14:paraId="0D5F1FA6" w14:textId="77777777" w:rsidR="00A07A5B" w:rsidRPr="00924567" w:rsidRDefault="00A07A5B" w:rsidP="00045C2D">
            <w:pPr>
              <w:jc w:val="center"/>
              <w:rPr>
                <w:rFonts w:ascii="Arial" w:hAnsi="Arial" w:cs="Arial"/>
                <w:b/>
              </w:rPr>
            </w:pPr>
            <w:r w:rsidRPr="00924567">
              <w:rPr>
                <w:rFonts w:ascii="Arial" w:hAnsi="Arial" w:cs="Arial"/>
                <w:b/>
              </w:rPr>
              <w:t>Name</w:t>
            </w:r>
          </w:p>
        </w:tc>
        <w:tc>
          <w:tcPr>
            <w:tcW w:w="1800" w:type="dxa"/>
            <w:vAlign w:val="center"/>
          </w:tcPr>
          <w:p w14:paraId="154DD775" w14:textId="77777777" w:rsidR="00A07A5B" w:rsidRPr="00924567" w:rsidRDefault="00A07A5B" w:rsidP="00045C2D">
            <w:pPr>
              <w:jc w:val="center"/>
              <w:rPr>
                <w:rFonts w:ascii="Arial" w:hAnsi="Arial" w:cs="Arial"/>
                <w:b/>
              </w:rPr>
            </w:pPr>
            <w:r w:rsidRPr="00924567">
              <w:rPr>
                <w:rFonts w:ascii="Arial" w:hAnsi="Arial" w:cs="Arial"/>
                <w:b/>
              </w:rPr>
              <w:t>Work Phone</w:t>
            </w:r>
          </w:p>
        </w:tc>
        <w:tc>
          <w:tcPr>
            <w:tcW w:w="1800" w:type="dxa"/>
            <w:vAlign w:val="center"/>
          </w:tcPr>
          <w:p w14:paraId="664F672A" w14:textId="77777777" w:rsidR="00A07A5B" w:rsidRPr="00924567" w:rsidRDefault="00A07A5B" w:rsidP="00045C2D">
            <w:pPr>
              <w:jc w:val="center"/>
              <w:rPr>
                <w:rFonts w:ascii="Arial" w:hAnsi="Arial" w:cs="Arial"/>
                <w:b/>
              </w:rPr>
            </w:pPr>
            <w:r w:rsidRPr="00924567">
              <w:rPr>
                <w:rFonts w:ascii="Arial" w:hAnsi="Arial" w:cs="Arial"/>
                <w:b/>
              </w:rPr>
              <w:t>Cell Phone</w:t>
            </w:r>
          </w:p>
        </w:tc>
        <w:tc>
          <w:tcPr>
            <w:tcW w:w="3420" w:type="dxa"/>
            <w:vAlign w:val="center"/>
          </w:tcPr>
          <w:p w14:paraId="0F3590ED" w14:textId="77777777" w:rsidR="00A07A5B" w:rsidRPr="00924567" w:rsidRDefault="00A07A5B" w:rsidP="00045C2D">
            <w:pPr>
              <w:jc w:val="center"/>
              <w:rPr>
                <w:rFonts w:ascii="Arial" w:hAnsi="Arial" w:cs="Arial"/>
                <w:b/>
              </w:rPr>
            </w:pPr>
            <w:r w:rsidRPr="00924567">
              <w:rPr>
                <w:rFonts w:ascii="Arial" w:hAnsi="Arial" w:cs="Arial"/>
                <w:b/>
              </w:rPr>
              <w:t>Email</w:t>
            </w:r>
          </w:p>
        </w:tc>
      </w:tr>
      <w:tr w:rsidR="00147E1E" w:rsidRPr="00056DE0" w14:paraId="67F9249C" w14:textId="77777777" w:rsidTr="00DA1BEB">
        <w:tc>
          <w:tcPr>
            <w:tcW w:w="1523" w:type="dxa"/>
          </w:tcPr>
          <w:p w14:paraId="0EF2B24E" w14:textId="77777777" w:rsidR="00147E1E" w:rsidRPr="00B536D4" w:rsidRDefault="00147E1E" w:rsidP="00147E1E">
            <w:pPr>
              <w:rPr>
                <w:rFonts w:ascii="Arial" w:hAnsi="Arial" w:cs="Arial"/>
                <w:sz w:val="20"/>
              </w:rPr>
            </w:pPr>
            <w:r w:rsidRPr="00B536D4">
              <w:rPr>
                <w:rFonts w:ascii="Arial" w:hAnsi="Arial" w:cs="Arial"/>
                <w:sz w:val="20"/>
              </w:rPr>
              <w:t>Primary</w:t>
            </w:r>
          </w:p>
        </w:tc>
        <w:tc>
          <w:tcPr>
            <w:tcW w:w="2070" w:type="dxa"/>
          </w:tcPr>
          <w:p w14:paraId="0FAF0652" w14:textId="6D7BAAD2" w:rsidR="00147E1E" w:rsidRPr="00B536D4" w:rsidRDefault="00147E1E" w:rsidP="00147E1E">
            <w:pPr>
              <w:rPr>
                <w:rFonts w:ascii="Arial" w:hAnsi="Arial" w:cs="Arial"/>
                <w:sz w:val="20"/>
              </w:rPr>
            </w:pPr>
            <w:r w:rsidRPr="00B536D4">
              <w:rPr>
                <w:rFonts w:ascii="Arial" w:hAnsi="Arial" w:cs="Arial"/>
                <w:sz w:val="20"/>
              </w:rPr>
              <w:t>Stuart Moffatt</w:t>
            </w:r>
          </w:p>
        </w:tc>
        <w:tc>
          <w:tcPr>
            <w:tcW w:w="1800" w:type="dxa"/>
          </w:tcPr>
          <w:p w14:paraId="4892432B" w14:textId="29AB229D" w:rsidR="00147E1E" w:rsidRPr="00B536D4" w:rsidRDefault="00147E1E" w:rsidP="00147E1E">
            <w:pPr>
              <w:rPr>
                <w:rFonts w:ascii="Arial" w:hAnsi="Arial" w:cs="Arial"/>
                <w:sz w:val="20"/>
              </w:rPr>
            </w:pPr>
            <w:r w:rsidRPr="00B536D4">
              <w:rPr>
                <w:rFonts w:ascii="Arial" w:hAnsi="Arial" w:cs="Arial"/>
                <w:sz w:val="20"/>
              </w:rPr>
              <w:t>801-</w:t>
            </w:r>
            <w:r>
              <w:rPr>
                <w:rFonts w:ascii="Arial" w:hAnsi="Arial" w:cs="Arial"/>
                <w:sz w:val="20"/>
              </w:rPr>
              <w:t>213-1090</w:t>
            </w:r>
          </w:p>
        </w:tc>
        <w:tc>
          <w:tcPr>
            <w:tcW w:w="1800" w:type="dxa"/>
          </w:tcPr>
          <w:p w14:paraId="2E27981F" w14:textId="170D40AB" w:rsidR="00147E1E" w:rsidRPr="00B536D4" w:rsidRDefault="00147E1E" w:rsidP="00147E1E">
            <w:pPr>
              <w:rPr>
                <w:rFonts w:ascii="Arial" w:hAnsi="Arial" w:cs="Arial"/>
                <w:sz w:val="20"/>
              </w:rPr>
            </w:pPr>
            <w:r w:rsidRPr="00B536D4">
              <w:rPr>
                <w:rFonts w:ascii="Arial" w:hAnsi="Arial" w:cs="Arial"/>
                <w:sz w:val="20"/>
              </w:rPr>
              <w:t>801-707-3188</w:t>
            </w:r>
          </w:p>
        </w:tc>
        <w:tc>
          <w:tcPr>
            <w:tcW w:w="3420" w:type="dxa"/>
          </w:tcPr>
          <w:p w14:paraId="4003AC63" w14:textId="08A6197C" w:rsidR="00147E1E" w:rsidRPr="00B536D4" w:rsidRDefault="00147E1E" w:rsidP="00147E1E">
            <w:pPr>
              <w:rPr>
                <w:rFonts w:ascii="Arial" w:hAnsi="Arial" w:cs="Arial"/>
                <w:sz w:val="20"/>
              </w:rPr>
            </w:pPr>
            <w:r w:rsidRPr="00B536D4">
              <w:rPr>
                <w:rFonts w:ascii="Arial" w:hAnsi="Arial" w:cs="Arial"/>
                <w:sz w:val="20"/>
              </w:rPr>
              <w:t>stuart.moffatt@utah.edu</w:t>
            </w:r>
          </w:p>
        </w:tc>
      </w:tr>
      <w:tr w:rsidR="00147E1E" w:rsidRPr="00056DE0" w14:paraId="08FDA0B0" w14:textId="77777777" w:rsidTr="00DA1BEB">
        <w:tc>
          <w:tcPr>
            <w:tcW w:w="1523" w:type="dxa"/>
          </w:tcPr>
          <w:p w14:paraId="5BFE5BEC" w14:textId="77777777" w:rsidR="00147E1E" w:rsidRPr="00B536D4" w:rsidRDefault="00147E1E" w:rsidP="00147E1E">
            <w:pPr>
              <w:rPr>
                <w:rFonts w:ascii="Arial" w:hAnsi="Arial" w:cs="Arial"/>
                <w:sz w:val="20"/>
              </w:rPr>
            </w:pPr>
            <w:r w:rsidRPr="00B536D4">
              <w:rPr>
                <w:rFonts w:ascii="Arial" w:hAnsi="Arial" w:cs="Arial"/>
                <w:sz w:val="20"/>
              </w:rPr>
              <w:t>Alternate</w:t>
            </w:r>
          </w:p>
        </w:tc>
        <w:tc>
          <w:tcPr>
            <w:tcW w:w="2070" w:type="dxa"/>
          </w:tcPr>
          <w:p w14:paraId="4819521D" w14:textId="2E483A79" w:rsidR="00147E1E" w:rsidRPr="00B536D4" w:rsidRDefault="00885DB8" w:rsidP="00147E1E">
            <w:pPr>
              <w:rPr>
                <w:rFonts w:ascii="Arial" w:hAnsi="Arial" w:cs="Arial"/>
                <w:sz w:val="20"/>
              </w:rPr>
            </w:pPr>
            <w:r>
              <w:rPr>
                <w:rFonts w:ascii="Arial" w:hAnsi="Arial" w:cs="Arial"/>
                <w:sz w:val="20"/>
              </w:rPr>
              <w:t>Stormy Sideria</w:t>
            </w:r>
          </w:p>
        </w:tc>
        <w:tc>
          <w:tcPr>
            <w:tcW w:w="1800" w:type="dxa"/>
          </w:tcPr>
          <w:p w14:paraId="0E6FF329" w14:textId="7BBF7220" w:rsidR="00147E1E" w:rsidRPr="00B536D4" w:rsidRDefault="00147E1E" w:rsidP="00147E1E">
            <w:pPr>
              <w:rPr>
                <w:rFonts w:ascii="Arial" w:hAnsi="Arial" w:cs="Arial"/>
                <w:sz w:val="20"/>
              </w:rPr>
            </w:pPr>
            <w:r w:rsidRPr="00B536D4">
              <w:rPr>
                <w:rFonts w:ascii="Arial" w:hAnsi="Arial" w:cs="Arial"/>
                <w:sz w:val="20"/>
              </w:rPr>
              <w:t>801-</w:t>
            </w:r>
            <w:r>
              <w:rPr>
                <w:rFonts w:ascii="Arial" w:hAnsi="Arial" w:cs="Arial"/>
                <w:sz w:val="20"/>
              </w:rPr>
              <w:t>213-1089</w:t>
            </w:r>
          </w:p>
        </w:tc>
        <w:tc>
          <w:tcPr>
            <w:tcW w:w="1800" w:type="dxa"/>
          </w:tcPr>
          <w:p w14:paraId="77D03073" w14:textId="49E660F8" w:rsidR="00147E1E" w:rsidRPr="00B536D4" w:rsidRDefault="00147E1E" w:rsidP="00147E1E">
            <w:pPr>
              <w:rPr>
                <w:rFonts w:ascii="Arial" w:hAnsi="Arial" w:cs="Arial"/>
                <w:sz w:val="20"/>
              </w:rPr>
            </w:pPr>
            <w:r w:rsidRPr="00B536D4">
              <w:rPr>
                <w:rFonts w:ascii="Arial" w:hAnsi="Arial" w:cs="Arial"/>
                <w:sz w:val="20"/>
              </w:rPr>
              <w:t>801-</w:t>
            </w:r>
            <w:r>
              <w:rPr>
                <w:rFonts w:ascii="Arial" w:hAnsi="Arial" w:cs="Arial"/>
                <w:sz w:val="20"/>
              </w:rPr>
              <w:t>637-3717</w:t>
            </w:r>
          </w:p>
        </w:tc>
        <w:tc>
          <w:tcPr>
            <w:tcW w:w="3420" w:type="dxa"/>
          </w:tcPr>
          <w:p w14:paraId="08DFB3B3" w14:textId="61D43CE0" w:rsidR="00147E1E" w:rsidRPr="00B536D4" w:rsidRDefault="009E054C" w:rsidP="00147E1E">
            <w:pPr>
              <w:rPr>
                <w:rFonts w:ascii="Arial" w:hAnsi="Arial" w:cs="Arial"/>
                <w:sz w:val="20"/>
              </w:rPr>
            </w:pPr>
            <w:r>
              <w:rPr>
                <w:rFonts w:ascii="Arial" w:hAnsi="Arial" w:cs="Arial"/>
                <w:sz w:val="20"/>
              </w:rPr>
              <w:t>stormy.sideria</w:t>
            </w:r>
            <w:r w:rsidR="00147E1E" w:rsidRPr="00B536D4">
              <w:rPr>
                <w:rFonts w:ascii="Arial" w:hAnsi="Arial" w:cs="Arial"/>
                <w:sz w:val="20"/>
              </w:rPr>
              <w:t>@utah.edu</w:t>
            </w:r>
          </w:p>
        </w:tc>
      </w:tr>
      <w:tr w:rsidR="00DE39DF" w:rsidRPr="00056DE0" w14:paraId="16DF6859" w14:textId="77777777" w:rsidTr="009E58E4">
        <w:tc>
          <w:tcPr>
            <w:tcW w:w="1523" w:type="dxa"/>
          </w:tcPr>
          <w:p w14:paraId="72102FE9" w14:textId="4D8214BD" w:rsidR="00DE39DF" w:rsidRPr="00B536D4" w:rsidRDefault="00DE39DF" w:rsidP="00147E1E">
            <w:pPr>
              <w:rPr>
                <w:rFonts w:ascii="Arial" w:hAnsi="Arial" w:cs="Arial"/>
                <w:sz w:val="20"/>
              </w:rPr>
            </w:pPr>
            <w:r>
              <w:rPr>
                <w:rFonts w:ascii="Arial" w:hAnsi="Arial" w:cs="Arial"/>
                <w:sz w:val="20"/>
              </w:rPr>
              <w:t>Alternate</w:t>
            </w:r>
          </w:p>
        </w:tc>
        <w:tc>
          <w:tcPr>
            <w:tcW w:w="2070" w:type="dxa"/>
          </w:tcPr>
          <w:p w14:paraId="720AEC76" w14:textId="665B1C38" w:rsidR="00DE39DF" w:rsidRPr="00B536D4" w:rsidRDefault="00DE39DF" w:rsidP="00147E1E">
            <w:pPr>
              <w:rPr>
                <w:rFonts w:ascii="Arial" w:hAnsi="Arial" w:cs="Arial"/>
                <w:sz w:val="20"/>
              </w:rPr>
            </w:pPr>
            <w:r>
              <w:rPr>
                <w:rFonts w:ascii="Arial" w:hAnsi="Arial" w:cs="Arial"/>
                <w:sz w:val="20"/>
              </w:rPr>
              <w:t>Taylor Wilson</w:t>
            </w:r>
          </w:p>
        </w:tc>
        <w:tc>
          <w:tcPr>
            <w:tcW w:w="1800" w:type="dxa"/>
          </w:tcPr>
          <w:p w14:paraId="281E5D96" w14:textId="3A8331AA" w:rsidR="00DE39DF" w:rsidRPr="00B536D4" w:rsidRDefault="00DE39DF" w:rsidP="00147E1E">
            <w:pPr>
              <w:rPr>
                <w:rFonts w:ascii="Arial" w:hAnsi="Arial" w:cs="Arial"/>
                <w:sz w:val="20"/>
              </w:rPr>
            </w:pPr>
            <w:r>
              <w:rPr>
                <w:rFonts w:ascii="Arial" w:hAnsi="Arial" w:cs="Arial"/>
                <w:sz w:val="20"/>
              </w:rPr>
              <w:t>801-213-7062</w:t>
            </w:r>
          </w:p>
        </w:tc>
        <w:tc>
          <w:tcPr>
            <w:tcW w:w="1800" w:type="dxa"/>
          </w:tcPr>
          <w:p w14:paraId="2FF8FA91" w14:textId="0222DD28" w:rsidR="00DE39DF" w:rsidRDefault="00DE39DF" w:rsidP="00147E1E">
            <w:pPr>
              <w:rPr>
                <w:rFonts w:ascii="Arial" w:hAnsi="Arial" w:cs="Arial"/>
                <w:sz w:val="20"/>
              </w:rPr>
            </w:pPr>
            <w:r>
              <w:rPr>
                <w:rFonts w:ascii="Arial" w:hAnsi="Arial" w:cs="Arial"/>
                <w:sz w:val="20"/>
              </w:rPr>
              <w:t>801-230-6300</w:t>
            </w:r>
          </w:p>
        </w:tc>
        <w:tc>
          <w:tcPr>
            <w:tcW w:w="3420" w:type="dxa"/>
          </w:tcPr>
          <w:p w14:paraId="7DB1538E" w14:textId="2506F445" w:rsidR="00DE39DF" w:rsidRPr="00B536D4" w:rsidRDefault="00DE39DF" w:rsidP="00147E1E">
            <w:pPr>
              <w:rPr>
                <w:rFonts w:ascii="Arial" w:hAnsi="Arial" w:cs="Arial"/>
                <w:sz w:val="20"/>
              </w:rPr>
            </w:pPr>
            <w:r>
              <w:rPr>
                <w:rFonts w:ascii="Arial" w:hAnsi="Arial" w:cs="Arial"/>
                <w:sz w:val="20"/>
              </w:rPr>
              <w:t>taylor.j.wilson@utah.edu</w:t>
            </w:r>
          </w:p>
        </w:tc>
      </w:tr>
      <w:tr w:rsidR="00147E1E" w:rsidRPr="00056DE0" w14:paraId="786EADA9" w14:textId="77777777" w:rsidTr="009E58E4">
        <w:tc>
          <w:tcPr>
            <w:tcW w:w="1523" w:type="dxa"/>
          </w:tcPr>
          <w:p w14:paraId="79E781C0" w14:textId="26DDCD61" w:rsidR="00147E1E" w:rsidRPr="00B536D4" w:rsidRDefault="00147E1E" w:rsidP="00147E1E">
            <w:pPr>
              <w:rPr>
                <w:rFonts w:ascii="Arial" w:hAnsi="Arial" w:cs="Arial"/>
                <w:sz w:val="20"/>
              </w:rPr>
            </w:pPr>
            <w:r w:rsidRPr="00B536D4">
              <w:rPr>
                <w:rFonts w:ascii="Arial" w:hAnsi="Arial" w:cs="Arial"/>
                <w:sz w:val="20"/>
              </w:rPr>
              <w:t>Contingent</w:t>
            </w:r>
          </w:p>
        </w:tc>
        <w:tc>
          <w:tcPr>
            <w:tcW w:w="2070" w:type="dxa"/>
          </w:tcPr>
          <w:p w14:paraId="41699398" w14:textId="261CDB68" w:rsidR="00147E1E" w:rsidRPr="00B536D4" w:rsidRDefault="00147E1E" w:rsidP="00147E1E">
            <w:pPr>
              <w:rPr>
                <w:rFonts w:ascii="Arial" w:hAnsi="Arial" w:cs="Arial"/>
                <w:sz w:val="20"/>
              </w:rPr>
            </w:pPr>
            <w:r w:rsidRPr="00B536D4">
              <w:rPr>
                <w:rFonts w:ascii="Arial" w:hAnsi="Arial" w:cs="Arial"/>
                <w:sz w:val="20"/>
              </w:rPr>
              <w:t>Police Dispatch</w:t>
            </w:r>
          </w:p>
        </w:tc>
        <w:tc>
          <w:tcPr>
            <w:tcW w:w="1800" w:type="dxa"/>
          </w:tcPr>
          <w:p w14:paraId="0A4FF6FA" w14:textId="3C19DE1A" w:rsidR="00147E1E" w:rsidRPr="00B536D4" w:rsidRDefault="00147E1E" w:rsidP="00147E1E">
            <w:pPr>
              <w:rPr>
                <w:rFonts w:ascii="Arial" w:hAnsi="Arial" w:cs="Arial"/>
                <w:sz w:val="20"/>
              </w:rPr>
            </w:pPr>
            <w:r w:rsidRPr="00B536D4">
              <w:rPr>
                <w:rFonts w:ascii="Arial" w:hAnsi="Arial" w:cs="Arial"/>
                <w:sz w:val="20"/>
              </w:rPr>
              <w:t>801-585-2677</w:t>
            </w:r>
          </w:p>
        </w:tc>
        <w:tc>
          <w:tcPr>
            <w:tcW w:w="1800" w:type="dxa"/>
          </w:tcPr>
          <w:p w14:paraId="38C2969C" w14:textId="1E099735" w:rsidR="00147E1E" w:rsidRPr="00B536D4" w:rsidRDefault="00147E1E" w:rsidP="00147E1E">
            <w:pPr>
              <w:rPr>
                <w:rFonts w:ascii="Arial" w:hAnsi="Arial" w:cs="Arial"/>
                <w:sz w:val="20"/>
              </w:rPr>
            </w:pPr>
            <w:r>
              <w:rPr>
                <w:rFonts w:ascii="Arial" w:hAnsi="Arial" w:cs="Arial"/>
                <w:sz w:val="20"/>
              </w:rPr>
              <w:t>24/7</w:t>
            </w:r>
          </w:p>
        </w:tc>
        <w:tc>
          <w:tcPr>
            <w:tcW w:w="3420" w:type="dxa"/>
          </w:tcPr>
          <w:p w14:paraId="1C18A495" w14:textId="04D81641" w:rsidR="00147E1E" w:rsidRPr="00B536D4" w:rsidRDefault="00147E1E" w:rsidP="00147E1E">
            <w:pPr>
              <w:rPr>
                <w:rFonts w:ascii="Arial" w:hAnsi="Arial" w:cs="Arial"/>
                <w:sz w:val="20"/>
              </w:rPr>
            </w:pPr>
          </w:p>
        </w:tc>
      </w:tr>
    </w:tbl>
    <w:p w14:paraId="224ED8B2" w14:textId="77777777" w:rsidR="00A33568" w:rsidRPr="00056DE0" w:rsidRDefault="00A33568" w:rsidP="006D08DB">
      <w:pPr>
        <w:rPr>
          <w:rFonts w:ascii="Arial" w:hAnsi="Arial" w:cs="Arial"/>
        </w:rPr>
      </w:pPr>
    </w:p>
    <w:p w14:paraId="121F1CAE" w14:textId="116DB1DE" w:rsidR="002F51B3" w:rsidRDefault="002F51B3">
      <w:pPr>
        <w:rPr>
          <w:rFonts w:ascii="Arial" w:hAnsi="Arial" w:cs="Arial"/>
          <w:b/>
          <w:sz w:val="32"/>
          <w:szCs w:val="32"/>
        </w:rPr>
      </w:pPr>
    </w:p>
    <w:p w14:paraId="1EBA62EA" w14:textId="77777777" w:rsidR="009C69B8" w:rsidRDefault="009C69B8">
      <w:pPr>
        <w:rPr>
          <w:rFonts w:ascii="Arial" w:hAnsi="Arial" w:cs="Arial"/>
          <w:b/>
          <w:sz w:val="32"/>
          <w:szCs w:val="32"/>
        </w:rPr>
      </w:pPr>
      <w:r>
        <w:rPr>
          <w:rFonts w:ascii="Arial" w:hAnsi="Arial" w:cs="Arial"/>
          <w:b/>
          <w:sz w:val="32"/>
          <w:szCs w:val="32"/>
        </w:rPr>
        <w:br w:type="page"/>
      </w:r>
    </w:p>
    <w:p w14:paraId="6AF2806C" w14:textId="3AE92EEF" w:rsidR="006C5187" w:rsidRPr="00924567" w:rsidRDefault="006C5187" w:rsidP="006C5187">
      <w:pPr>
        <w:rPr>
          <w:rFonts w:ascii="Arial" w:hAnsi="Arial" w:cs="Arial"/>
          <w:b/>
          <w:sz w:val="32"/>
          <w:szCs w:val="32"/>
        </w:rPr>
      </w:pPr>
      <w:bookmarkStart w:id="0" w:name="_Hlk86830645"/>
      <w:r w:rsidRPr="00924567">
        <w:rPr>
          <w:rFonts w:ascii="Arial" w:hAnsi="Arial" w:cs="Arial"/>
          <w:b/>
          <w:sz w:val="32"/>
          <w:szCs w:val="32"/>
        </w:rPr>
        <w:lastRenderedPageBreak/>
        <w:t>Emergency Assembly Point (EAP) Coordinator</w:t>
      </w:r>
    </w:p>
    <w:p w14:paraId="74359549" w14:textId="77777777" w:rsidR="006C5187" w:rsidRPr="00056DE0" w:rsidRDefault="006C5187" w:rsidP="006C5187">
      <w:pPr>
        <w:rPr>
          <w:rFonts w:ascii="Arial" w:hAnsi="Arial" w:cs="Arial"/>
        </w:rPr>
      </w:pPr>
      <w:bookmarkStart w:id="1" w:name="_Hlk86830477"/>
      <w:r w:rsidRPr="00056DE0">
        <w:rPr>
          <w:rFonts w:ascii="Arial" w:hAnsi="Arial" w:cs="Arial"/>
        </w:rPr>
        <w:t>Facilities Management District Staff</w:t>
      </w:r>
    </w:p>
    <w:bookmarkEnd w:id="0"/>
    <w:bookmarkEnd w:id="1"/>
    <w:p w14:paraId="46ACFAA5" w14:textId="77777777" w:rsidR="006C5187" w:rsidRPr="00056DE0" w:rsidRDefault="006C5187" w:rsidP="006C5187">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6C5187" w:rsidRPr="00056DE0" w14:paraId="728624AA" w14:textId="77777777" w:rsidTr="007D45A2">
        <w:tc>
          <w:tcPr>
            <w:tcW w:w="5407" w:type="dxa"/>
          </w:tcPr>
          <w:p w14:paraId="75185FC9" w14:textId="77777777" w:rsidR="006C5187" w:rsidRPr="00056DE0" w:rsidRDefault="006C5187" w:rsidP="007D45A2">
            <w:pPr>
              <w:rPr>
                <w:rFonts w:ascii="Arial" w:hAnsi="Arial" w:cs="Arial"/>
              </w:rPr>
            </w:pPr>
            <w:bookmarkStart w:id="2" w:name="_Hlk86830660"/>
            <w:r w:rsidRPr="00056DE0">
              <w:rPr>
                <w:rFonts w:ascii="Arial" w:hAnsi="Arial" w:cs="Arial"/>
              </w:rPr>
              <w:t xml:space="preserve">Before an Incident: </w:t>
            </w:r>
          </w:p>
          <w:p w14:paraId="431F85AD" w14:textId="77777777" w:rsidR="006C5187" w:rsidRPr="00056DE0" w:rsidRDefault="006C5187" w:rsidP="007D45A2">
            <w:pPr>
              <w:pStyle w:val="ListParagraph"/>
              <w:numPr>
                <w:ilvl w:val="0"/>
                <w:numId w:val="37"/>
              </w:numPr>
              <w:rPr>
                <w:rFonts w:ascii="Arial" w:hAnsi="Arial" w:cs="Arial"/>
              </w:rPr>
            </w:pPr>
            <w:r w:rsidRPr="00056DE0">
              <w:rPr>
                <w:rFonts w:ascii="Arial" w:hAnsi="Arial" w:cs="Arial"/>
              </w:rPr>
              <w:t>Act as the Point-of-Contact (POC) for EM programs related to Emergency Assembly Points (EAPs)</w:t>
            </w:r>
          </w:p>
          <w:p w14:paraId="2B5807CE" w14:textId="77777777" w:rsidR="006C5187" w:rsidRPr="00056DE0" w:rsidRDefault="006C5187" w:rsidP="007D45A2">
            <w:pPr>
              <w:pStyle w:val="ListParagraph"/>
              <w:numPr>
                <w:ilvl w:val="0"/>
                <w:numId w:val="37"/>
              </w:numPr>
              <w:rPr>
                <w:rFonts w:ascii="Arial" w:hAnsi="Arial" w:cs="Arial"/>
              </w:rPr>
            </w:pPr>
            <w:r w:rsidRPr="00056DE0">
              <w:rPr>
                <w:rFonts w:ascii="Arial" w:hAnsi="Arial" w:cs="Arial"/>
              </w:rPr>
              <w:t>Attend / complete planning, training and exercises.</w:t>
            </w:r>
          </w:p>
        </w:tc>
        <w:tc>
          <w:tcPr>
            <w:tcW w:w="5213" w:type="dxa"/>
          </w:tcPr>
          <w:p w14:paraId="6B302806" w14:textId="77777777" w:rsidR="006C5187" w:rsidRPr="00056DE0" w:rsidRDefault="006C5187" w:rsidP="007D45A2">
            <w:pPr>
              <w:rPr>
                <w:rFonts w:ascii="Arial" w:hAnsi="Arial" w:cs="Arial"/>
              </w:rPr>
            </w:pPr>
            <w:r w:rsidRPr="00056DE0">
              <w:rPr>
                <w:rFonts w:ascii="Arial" w:hAnsi="Arial" w:cs="Arial"/>
              </w:rPr>
              <w:t xml:space="preserve">During an Incident: </w:t>
            </w:r>
          </w:p>
          <w:p w14:paraId="317C653E" w14:textId="77777777" w:rsidR="006C5187" w:rsidRPr="00056DE0" w:rsidRDefault="006C5187" w:rsidP="007D45A2">
            <w:pPr>
              <w:pStyle w:val="ListParagraph"/>
              <w:numPr>
                <w:ilvl w:val="0"/>
                <w:numId w:val="39"/>
              </w:numPr>
              <w:rPr>
                <w:rFonts w:ascii="Arial" w:hAnsi="Arial" w:cs="Arial"/>
              </w:rPr>
            </w:pPr>
            <w:r w:rsidRPr="00056DE0">
              <w:rPr>
                <w:rFonts w:ascii="Arial" w:hAnsi="Arial" w:cs="Arial"/>
              </w:rPr>
              <w:t>Assume coordination role at designated EAP</w:t>
            </w:r>
          </w:p>
          <w:p w14:paraId="0C44C721" w14:textId="77777777" w:rsidR="006C5187" w:rsidRPr="00056DE0" w:rsidRDefault="006C5187" w:rsidP="007D45A2">
            <w:pPr>
              <w:pStyle w:val="ListParagraph"/>
              <w:numPr>
                <w:ilvl w:val="0"/>
                <w:numId w:val="39"/>
              </w:numPr>
              <w:rPr>
                <w:rFonts w:ascii="Arial" w:hAnsi="Arial" w:cs="Arial"/>
              </w:rPr>
            </w:pPr>
            <w:r w:rsidRPr="00056DE0">
              <w:rPr>
                <w:rFonts w:ascii="Arial" w:hAnsi="Arial" w:cs="Arial"/>
              </w:rPr>
              <w:t>Provide situational awareness between ERC and Emergency Operations Center (EOC)</w:t>
            </w:r>
          </w:p>
          <w:p w14:paraId="4597FB07" w14:textId="77777777" w:rsidR="006C5187" w:rsidRPr="00056DE0" w:rsidRDefault="006C5187" w:rsidP="007D45A2">
            <w:pPr>
              <w:pStyle w:val="ListParagraph"/>
              <w:numPr>
                <w:ilvl w:val="0"/>
                <w:numId w:val="39"/>
              </w:numPr>
              <w:rPr>
                <w:rFonts w:ascii="Arial" w:hAnsi="Arial" w:cs="Arial"/>
              </w:rPr>
            </w:pPr>
            <w:r w:rsidRPr="00056DE0">
              <w:rPr>
                <w:rFonts w:ascii="Arial" w:hAnsi="Arial" w:cs="Arial"/>
              </w:rPr>
              <w:t>Coordinate command and control from EOC.</w:t>
            </w:r>
          </w:p>
        </w:tc>
      </w:tr>
      <w:bookmarkEnd w:id="2"/>
    </w:tbl>
    <w:p w14:paraId="1F3987E5" w14:textId="77777777" w:rsidR="006C5187" w:rsidRPr="00056DE0" w:rsidRDefault="006C5187" w:rsidP="006C5187">
      <w:pPr>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333"/>
        <w:gridCol w:w="1890"/>
        <w:gridCol w:w="2070"/>
        <w:gridCol w:w="1530"/>
        <w:gridCol w:w="2797"/>
      </w:tblGrid>
      <w:tr w:rsidR="006C5187" w:rsidRPr="00056DE0" w14:paraId="6A6C1F0D" w14:textId="77777777" w:rsidTr="007D45A2">
        <w:tc>
          <w:tcPr>
            <w:tcW w:w="2333" w:type="dxa"/>
            <w:vAlign w:val="center"/>
          </w:tcPr>
          <w:p w14:paraId="7D1F12A9" w14:textId="77777777" w:rsidR="006C5187" w:rsidRPr="00924567" w:rsidRDefault="006C5187" w:rsidP="007D45A2">
            <w:pPr>
              <w:jc w:val="center"/>
              <w:rPr>
                <w:rFonts w:ascii="Arial" w:hAnsi="Arial" w:cs="Arial"/>
                <w:b/>
              </w:rPr>
            </w:pPr>
            <w:r w:rsidRPr="00924567">
              <w:rPr>
                <w:rFonts w:ascii="Arial" w:hAnsi="Arial" w:cs="Arial"/>
                <w:b/>
              </w:rPr>
              <w:t>EAP Coordinator</w:t>
            </w:r>
          </w:p>
        </w:tc>
        <w:tc>
          <w:tcPr>
            <w:tcW w:w="1890" w:type="dxa"/>
            <w:vAlign w:val="center"/>
          </w:tcPr>
          <w:p w14:paraId="2C1BDF9F" w14:textId="77777777" w:rsidR="006C5187" w:rsidRPr="00924567" w:rsidRDefault="006C5187" w:rsidP="007D45A2">
            <w:pPr>
              <w:jc w:val="center"/>
              <w:rPr>
                <w:rFonts w:ascii="Arial" w:hAnsi="Arial" w:cs="Arial"/>
                <w:b/>
              </w:rPr>
            </w:pPr>
            <w:r w:rsidRPr="00924567">
              <w:rPr>
                <w:rFonts w:ascii="Arial" w:hAnsi="Arial" w:cs="Arial"/>
                <w:b/>
              </w:rPr>
              <w:t>Name</w:t>
            </w:r>
          </w:p>
        </w:tc>
        <w:tc>
          <w:tcPr>
            <w:tcW w:w="2070" w:type="dxa"/>
            <w:vAlign w:val="center"/>
          </w:tcPr>
          <w:p w14:paraId="445EA4E9" w14:textId="77777777" w:rsidR="006C5187" w:rsidRPr="00924567" w:rsidRDefault="006C5187" w:rsidP="007D45A2">
            <w:pPr>
              <w:jc w:val="center"/>
              <w:rPr>
                <w:rFonts w:ascii="Arial" w:hAnsi="Arial" w:cs="Arial"/>
                <w:b/>
              </w:rPr>
            </w:pPr>
            <w:r w:rsidRPr="00924567">
              <w:rPr>
                <w:rFonts w:ascii="Arial" w:hAnsi="Arial" w:cs="Arial"/>
                <w:b/>
              </w:rPr>
              <w:t>Work Phone</w:t>
            </w:r>
          </w:p>
        </w:tc>
        <w:tc>
          <w:tcPr>
            <w:tcW w:w="1530" w:type="dxa"/>
            <w:vAlign w:val="center"/>
          </w:tcPr>
          <w:p w14:paraId="7DE969CA" w14:textId="77777777" w:rsidR="006C5187" w:rsidRPr="00924567" w:rsidRDefault="006C5187" w:rsidP="007D45A2">
            <w:pPr>
              <w:jc w:val="center"/>
              <w:rPr>
                <w:rFonts w:ascii="Arial" w:hAnsi="Arial" w:cs="Arial"/>
                <w:b/>
              </w:rPr>
            </w:pPr>
            <w:r w:rsidRPr="00924567">
              <w:rPr>
                <w:rFonts w:ascii="Arial" w:hAnsi="Arial" w:cs="Arial"/>
                <w:b/>
              </w:rPr>
              <w:t>Cell Phone</w:t>
            </w:r>
          </w:p>
        </w:tc>
        <w:tc>
          <w:tcPr>
            <w:tcW w:w="2797" w:type="dxa"/>
            <w:vAlign w:val="center"/>
          </w:tcPr>
          <w:p w14:paraId="7E8C60D7" w14:textId="77777777" w:rsidR="006C5187" w:rsidRPr="00924567" w:rsidRDefault="006C5187" w:rsidP="007D45A2">
            <w:pPr>
              <w:jc w:val="center"/>
              <w:rPr>
                <w:rFonts w:ascii="Arial" w:hAnsi="Arial" w:cs="Arial"/>
                <w:b/>
              </w:rPr>
            </w:pPr>
            <w:r w:rsidRPr="00924567">
              <w:rPr>
                <w:rFonts w:ascii="Arial" w:hAnsi="Arial" w:cs="Arial"/>
                <w:b/>
              </w:rPr>
              <w:t>Email</w:t>
            </w:r>
          </w:p>
        </w:tc>
      </w:tr>
      <w:tr w:rsidR="006C5187" w:rsidRPr="00056DE0" w14:paraId="06DE68D9" w14:textId="77777777" w:rsidTr="007D45A2">
        <w:tc>
          <w:tcPr>
            <w:tcW w:w="2333" w:type="dxa"/>
          </w:tcPr>
          <w:p w14:paraId="50F014CE" w14:textId="77777777" w:rsidR="006C5187" w:rsidRPr="00B536D4" w:rsidRDefault="006C5187" w:rsidP="007D45A2">
            <w:pPr>
              <w:rPr>
                <w:rFonts w:ascii="Arial" w:hAnsi="Arial" w:cs="Arial"/>
                <w:sz w:val="20"/>
              </w:rPr>
            </w:pPr>
            <w:r w:rsidRPr="00B536D4">
              <w:rPr>
                <w:rFonts w:ascii="Arial" w:hAnsi="Arial" w:cs="Arial"/>
                <w:sz w:val="20"/>
              </w:rPr>
              <w:t>Primary</w:t>
            </w:r>
          </w:p>
        </w:tc>
        <w:tc>
          <w:tcPr>
            <w:tcW w:w="1890" w:type="dxa"/>
          </w:tcPr>
          <w:p w14:paraId="255B0FEF" w14:textId="7D07C2E3" w:rsidR="006C5187" w:rsidRPr="00B536D4" w:rsidRDefault="0033721C" w:rsidP="007D45A2">
            <w:pPr>
              <w:rPr>
                <w:rFonts w:ascii="Arial" w:hAnsi="Arial" w:cs="Arial"/>
                <w:sz w:val="20"/>
              </w:rPr>
            </w:pPr>
            <w:r>
              <w:rPr>
                <w:rFonts w:ascii="Arial" w:hAnsi="Arial" w:cs="Arial"/>
                <w:sz w:val="20"/>
              </w:rPr>
              <w:t>Dana Johnson</w:t>
            </w:r>
          </w:p>
        </w:tc>
        <w:tc>
          <w:tcPr>
            <w:tcW w:w="2070" w:type="dxa"/>
          </w:tcPr>
          <w:p w14:paraId="317F0949" w14:textId="2EC0B25B" w:rsidR="006C5187" w:rsidRPr="00B536D4" w:rsidRDefault="0033721C" w:rsidP="007D45A2">
            <w:pPr>
              <w:rPr>
                <w:rFonts w:ascii="Arial" w:hAnsi="Arial" w:cs="Arial"/>
                <w:sz w:val="20"/>
              </w:rPr>
            </w:pPr>
            <w:r>
              <w:rPr>
                <w:rFonts w:ascii="Arial" w:hAnsi="Arial" w:cs="Arial"/>
                <w:sz w:val="20"/>
              </w:rPr>
              <w:t>801-581-5609</w:t>
            </w:r>
          </w:p>
        </w:tc>
        <w:tc>
          <w:tcPr>
            <w:tcW w:w="1530" w:type="dxa"/>
          </w:tcPr>
          <w:p w14:paraId="7193F79B" w14:textId="3038FCF3" w:rsidR="006C5187" w:rsidRPr="00B536D4" w:rsidRDefault="0033721C" w:rsidP="007D45A2">
            <w:pPr>
              <w:rPr>
                <w:rFonts w:ascii="Arial" w:hAnsi="Arial" w:cs="Arial"/>
                <w:sz w:val="20"/>
              </w:rPr>
            </w:pPr>
            <w:r>
              <w:rPr>
                <w:rFonts w:ascii="Arial" w:hAnsi="Arial" w:cs="Arial"/>
                <w:sz w:val="20"/>
              </w:rPr>
              <w:t>801-891-7378</w:t>
            </w:r>
          </w:p>
        </w:tc>
        <w:tc>
          <w:tcPr>
            <w:tcW w:w="2797" w:type="dxa"/>
          </w:tcPr>
          <w:p w14:paraId="548ED717" w14:textId="75E6BA03" w:rsidR="006C5187" w:rsidRPr="00B536D4" w:rsidRDefault="0033721C" w:rsidP="007D45A2">
            <w:pPr>
              <w:rPr>
                <w:rFonts w:ascii="Arial" w:hAnsi="Arial" w:cs="Arial"/>
                <w:sz w:val="20"/>
              </w:rPr>
            </w:pPr>
            <w:r>
              <w:rPr>
                <w:rFonts w:ascii="Arial" w:hAnsi="Arial" w:cs="Arial"/>
                <w:sz w:val="20"/>
              </w:rPr>
              <w:t>Dana.johnson@fm.utah.edu</w:t>
            </w:r>
          </w:p>
        </w:tc>
      </w:tr>
    </w:tbl>
    <w:p w14:paraId="51020559" w14:textId="77777777" w:rsidR="00975301" w:rsidRPr="00056DE0" w:rsidRDefault="00975301" w:rsidP="006D08DB">
      <w:pPr>
        <w:rPr>
          <w:rFonts w:ascii="Arial" w:hAnsi="Arial" w:cs="Arial"/>
        </w:rPr>
      </w:pPr>
    </w:p>
    <w:p w14:paraId="1CC07AFF" w14:textId="500A71B1" w:rsidR="002F51B3" w:rsidRPr="00E6279E" w:rsidRDefault="00E6279E">
      <w:pPr>
        <w:rPr>
          <w:rFonts w:ascii="Arial" w:hAnsi="Arial" w:cs="Arial"/>
          <w:sz w:val="20"/>
        </w:rPr>
      </w:pPr>
      <w:r>
        <w:rPr>
          <w:rFonts w:ascii="Arial" w:hAnsi="Arial" w:cs="Arial"/>
          <w:sz w:val="20"/>
        </w:rPr>
        <w:t>Contact Emergency Management for assistance in identifying your EAP Coordinator</w:t>
      </w:r>
      <w:r w:rsidR="000561AF">
        <w:rPr>
          <w:rFonts w:ascii="Arial" w:hAnsi="Arial" w:cs="Arial"/>
          <w:sz w:val="20"/>
        </w:rPr>
        <w:t xml:space="preserve"> / District Manager</w:t>
      </w:r>
      <w:r w:rsidR="002F51B3" w:rsidRPr="00E6279E">
        <w:rPr>
          <w:rFonts w:ascii="Arial" w:hAnsi="Arial" w:cs="Arial"/>
          <w:sz w:val="20"/>
        </w:rPr>
        <w:br w:type="page"/>
      </w:r>
    </w:p>
    <w:p w14:paraId="22D8E74C" w14:textId="1B1F59B0" w:rsidR="00A26581" w:rsidRPr="00924567" w:rsidRDefault="00A26581" w:rsidP="00A26581">
      <w:pPr>
        <w:rPr>
          <w:rFonts w:ascii="Arial" w:hAnsi="Arial" w:cs="Arial"/>
          <w:b/>
          <w:sz w:val="32"/>
          <w:szCs w:val="32"/>
        </w:rPr>
      </w:pPr>
      <w:bookmarkStart w:id="3" w:name="_Hlk86830548"/>
      <w:r w:rsidRPr="00924567">
        <w:rPr>
          <w:rFonts w:ascii="Arial" w:hAnsi="Arial" w:cs="Arial"/>
          <w:b/>
          <w:sz w:val="32"/>
          <w:szCs w:val="32"/>
        </w:rPr>
        <w:lastRenderedPageBreak/>
        <w:t>Emergency Response Coordinator (ERC)</w:t>
      </w:r>
    </w:p>
    <w:p w14:paraId="762E0A66" w14:textId="77777777" w:rsidR="00A26581" w:rsidRPr="00056DE0" w:rsidRDefault="00A26581" w:rsidP="00A26581">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A26581" w:rsidRPr="00056DE0" w14:paraId="7B22878D" w14:textId="77777777" w:rsidTr="00045C2D">
        <w:tc>
          <w:tcPr>
            <w:tcW w:w="5407" w:type="dxa"/>
          </w:tcPr>
          <w:p w14:paraId="5F51E94F" w14:textId="77777777" w:rsidR="00A26581" w:rsidRPr="00056DE0" w:rsidRDefault="00A26581" w:rsidP="00045C2D">
            <w:pPr>
              <w:rPr>
                <w:rFonts w:ascii="Arial" w:hAnsi="Arial" w:cs="Arial"/>
              </w:rPr>
            </w:pPr>
            <w:r w:rsidRPr="00056DE0">
              <w:rPr>
                <w:rFonts w:ascii="Arial" w:hAnsi="Arial" w:cs="Arial"/>
              </w:rPr>
              <w:t xml:space="preserve">Before an Incident: </w:t>
            </w:r>
          </w:p>
          <w:p w14:paraId="2B0CA721" w14:textId="77777777" w:rsidR="000509DA" w:rsidRPr="00056DE0" w:rsidRDefault="000509DA" w:rsidP="000509DA">
            <w:pPr>
              <w:pStyle w:val="ListParagraph"/>
              <w:numPr>
                <w:ilvl w:val="0"/>
                <w:numId w:val="37"/>
              </w:numPr>
              <w:rPr>
                <w:rFonts w:ascii="Arial" w:hAnsi="Arial" w:cs="Arial"/>
              </w:rPr>
            </w:pPr>
            <w:r w:rsidRPr="00056DE0">
              <w:rPr>
                <w:rFonts w:ascii="Arial" w:hAnsi="Arial" w:cs="Arial"/>
              </w:rPr>
              <w:t xml:space="preserve">Act as the Point-of-Contact (POC) for EM programs. </w:t>
            </w:r>
          </w:p>
          <w:p w14:paraId="1F746645" w14:textId="77777777" w:rsidR="000509DA" w:rsidRPr="00056DE0" w:rsidRDefault="000509DA" w:rsidP="000509DA">
            <w:pPr>
              <w:pStyle w:val="ListParagraph"/>
              <w:numPr>
                <w:ilvl w:val="0"/>
                <w:numId w:val="37"/>
              </w:numPr>
              <w:rPr>
                <w:rFonts w:ascii="Arial" w:hAnsi="Arial" w:cs="Arial"/>
              </w:rPr>
            </w:pPr>
            <w:r w:rsidRPr="00056DE0">
              <w:rPr>
                <w:rFonts w:ascii="Arial" w:hAnsi="Arial" w:cs="Arial"/>
              </w:rPr>
              <w:t>Attend / complete planning, training and exercises.</w:t>
            </w:r>
          </w:p>
          <w:p w14:paraId="4F843145" w14:textId="7FFDE6DC" w:rsidR="000509DA" w:rsidRPr="00056DE0" w:rsidRDefault="000509DA" w:rsidP="000509DA">
            <w:pPr>
              <w:pStyle w:val="ListParagraph"/>
              <w:numPr>
                <w:ilvl w:val="0"/>
                <w:numId w:val="37"/>
              </w:numPr>
              <w:rPr>
                <w:rFonts w:ascii="Arial" w:hAnsi="Arial" w:cs="Arial"/>
              </w:rPr>
            </w:pPr>
            <w:r w:rsidRPr="00056DE0">
              <w:rPr>
                <w:rFonts w:ascii="Arial" w:hAnsi="Arial" w:cs="Arial"/>
              </w:rPr>
              <w:t xml:space="preserve">Assign other staff roles as necessary (e.g. Area Captain). </w:t>
            </w:r>
          </w:p>
          <w:p w14:paraId="78135E30" w14:textId="1D62F37E" w:rsidR="00A26581" w:rsidRPr="00056DE0" w:rsidRDefault="000509DA" w:rsidP="000509DA">
            <w:pPr>
              <w:pStyle w:val="ListParagraph"/>
              <w:numPr>
                <w:ilvl w:val="0"/>
                <w:numId w:val="37"/>
              </w:numPr>
              <w:rPr>
                <w:rFonts w:ascii="Arial" w:hAnsi="Arial" w:cs="Arial"/>
              </w:rPr>
            </w:pPr>
            <w:r w:rsidRPr="00056DE0">
              <w:rPr>
                <w:rFonts w:ascii="Arial" w:hAnsi="Arial" w:cs="Arial"/>
              </w:rPr>
              <w:t>Maintain information, procedures, ERT kit.</w:t>
            </w:r>
          </w:p>
        </w:tc>
        <w:tc>
          <w:tcPr>
            <w:tcW w:w="5213" w:type="dxa"/>
          </w:tcPr>
          <w:p w14:paraId="1A1144E9" w14:textId="77777777" w:rsidR="00A26581" w:rsidRPr="00056DE0" w:rsidRDefault="00A26581" w:rsidP="00045C2D">
            <w:pPr>
              <w:rPr>
                <w:rFonts w:ascii="Arial" w:hAnsi="Arial" w:cs="Arial"/>
              </w:rPr>
            </w:pPr>
            <w:r w:rsidRPr="00056DE0">
              <w:rPr>
                <w:rFonts w:ascii="Arial" w:hAnsi="Arial" w:cs="Arial"/>
              </w:rPr>
              <w:t xml:space="preserve">During an Incident: </w:t>
            </w:r>
          </w:p>
          <w:p w14:paraId="768289CA" w14:textId="77777777" w:rsidR="00F00EA3" w:rsidRPr="00056DE0" w:rsidRDefault="00F00EA3" w:rsidP="00F00EA3">
            <w:pPr>
              <w:pStyle w:val="ListParagraph"/>
              <w:numPr>
                <w:ilvl w:val="0"/>
                <w:numId w:val="39"/>
              </w:numPr>
              <w:rPr>
                <w:rFonts w:ascii="Arial" w:hAnsi="Arial" w:cs="Arial"/>
              </w:rPr>
            </w:pPr>
            <w:r w:rsidRPr="00056DE0">
              <w:rPr>
                <w:rFonts w:ascii="Arial" w:hAnsi="Arial" w:cs="Arial"/>
              </w:rPr>
              <w:t>Assume command role for incidents in assigned building.</w:t>
            </w:r>
          </w:p>
          <w:p w14:paraId="08ED12C2" w14:textId="77777777" w:rsidR="00F00EA3" w:rsidRPr="00056DE0" w:rsidRDefault="00F00EA3" w:rsidP="00F00EA3">
            <w:pPr>
              <w:pStyle w:val="ListParagraph"/>
              <w:numPr>
                <w:ilvl w:val="0"/>
                <w:numId w:val="39"/>
              </w:numPr>
              <w:rPr>
                <w:rFonts w:ascii="Arial" w:hAnsi="Arial" w:cs="Arial"/>
              </w:rPr>
            </w:pPr>
            <w:r w:rsidRPr="00056DE0">
              <w:rPr>
                <w:rFonts w:ascii="Arial" w:hAnsi="Arial" w:cs="Arial"/>
              </w:rPr>
              <w:t>Communication/coordination during incident.</w:t>
            </w:r>
          </w:p>
          <w:p w14:paraId="09F54012" w14:textId="3E5760E1" w:rsidR="00F00EA3" w:rsidRPr="00056DE0" w:rsidRDefault="00F00EA3" w:rsidP="00F00EA3">
            <w:pPr>
              <w:pStyle w:val="ListParagraph"/>
              <w:numPr>
                <w:ilvl w:val="0"/>
                <w:numId w:val="39"/>
              </w:numPr>
              <w:rPr>
                <w:rFonts w:ascii="Arial" w:hAnsi="Arial" w:cs="Arial"/>
              </w:rPr>
            </w:pPr>
            <w:r w:rsidRPr="00056DE0">
              <w:rPr>
                <w:rFonts w:ascii="Arial" w:hAnsi="Arial" w:cs="Arial"/>
              </w:rPr>
              <w:t>Coordinate with Area Captains for your particular building.</w:t>
            </w:r>
          </w:p>
          <w:p w14:paraId="20A7B0BB" w14:textId="77777777" w:rsidR="00F00EA3" w:rsidRPr="00056DE0" w:rsidRDefault="00F00EA3" w:rsidP="00F00EA3">
            <w:pPr>
              <w:pStyle w:val="ListParagraph"/>
              <w:numPr>
                <w:ilvl w:val="0"/>
                <w:numId w:val="39"/>
              </w:numPr>
              <w:rPr>
                <w:rFonts w:ascii="Arial" w:hAnsi="Arial" w:cs="Arial"/>
              </w:rPr>
            </w:pPr>
            <w:r w:rsidRPr="00056DE0">
              <w:rPr>
                <w:rFonts w:ascii="Arial" w:hAnsi="Arial" w:cs="Arial"/>
              </w:rPr>
              <w:t>Account for personnel.</w:t>
            </w:r>
          </w:p>
          <w:p w14:paraId="5C33C6A1" w14:textId="7243ADD5" w:rsidR="00F00EA3" w:rsidRPr="00056DE0" w:rsidRDefault="00F00EA3" w:rsidP="00F00EA3">
            <w:pPr>
              <w:pStyle w:val="ListParagraph"/>
              <w:numPr>
                <w:ilvl w:val="0"/>
                <w:numId w:val="39"/>
              </w:numPr>
              <w:rPr>
                <w:rFonts w:ascii="Arial" w:hAnsi="Arial" w:cs="Arial"/>
              </w:rPr>
            </w:pPr>
            <w:r w:rsidRPr="00056DE0">
              <w:rPr>
                <w:rFonts w:ascii="Arial" w:hAnsi="Arial" w:cs="Arial"/>
              </w:rPr>
              <w:t xml:space="preserve">Ensure </w:t>
            </w:r>
            <w:r w:rsidR="00951D13" w:rsidRPr="00056DE0">
              <w:rPr>
                <w:rFonts w:ascii="Arial" w:hAnsi="Arial" w:cs="Arial"/>
              </w:rPr>
              <w:t>building</w:t>
            </w:r>
            <w:r w:rsidRPr="00056DE0">
              <w:rPr>
                <w:rFonts w:ascii="Arial" w:hAnsi="Arial" w:cs="Arial"/>
              </w:rPr>
              <w:t xml:space="preserve"> entry points a</w:t>
            </w:r>
            <w:r w:rsidR="00A77825">
              <w:rPr>
                <w:rFonts w:ascii="Arial" w:hAnsi="Arial" w:cs="Arial"/>
              </w:rPr>
              <w:t>re secured once cleared by Area Captains</w:t>
            </w:r>
            <w:r w:rsidRPr="00056DE0">
              <w:rPr>
                <w:rFonts w:ascii="Arial" w:hAnsi="Arial" w:cs="Arial"/>
              </w:rPr>
              <w:t>.</w:t>
            </w:r>
          </w:p>
          <w:p w14:paraId="49580061" w14:textId="343BB359" w:rsidR="00F00EA3" w:rsidRPr="00056DE0" w:rsidRDefault="00F00EA3" w:rsidP="00F00EA3">
            <w:pPr>
              <w:pStyle w:val="ListParagraph"/>
              <w:numPr>
                <w:ilvl w:val="0"/>
                <w:numId w:val="39"/>
              </w:numPr>
              <w:rPr>
                <w:rFonts w:ascii="Arial" w:hAnsi="Arial" w:cs="Arial"/>
              </w:rPr>
            </w:pPr>
            <w:r w:rsidRPr="00056DE0">
              <w:rPr>
                <w:rFonts w:ascii="Arial" w:hAnsi="Arial" w:cs="Arial"/>
              </w:rPr>
              <w:t xml:space="preserve">Provide situational awareness to </w:t>
            </w:r>
            <w:r w:rsidR="00834411" w:rsidRPr="00056DE0">
              <w:rPr>
                <w:rFonts w:ascii="Arial" w:hAnsi="Arial" w:cs="Arial"/>
              </w:rPr>
              <w:t>EAP Coordinator or Emergency Management</w:t>
            </w:r>
            <w:r w:rsidRPr="00056DE0">
              <w:rPr>
                <w:rFonts w:ascii="Arial" w:hAnsi="Arial" w:cs="Arial"/>
              </w:rPr>
              <w:t>.</w:t>
            </w:r>
          </w:p>
          <w:p w14:paraId="4BD66661" w14:textId="18297ACD" w:rsidR="00A26581" w:rsidRPr="00056DE0" w:rsidRDefault="00F00EA3" w:rsidP="00275746">
            <w:pPr>
              <w:pStyle w:val="ListParagraph"/>
              <w:numPr>
                <w:ilvl w:val="0"/>
                <w:numId w:val="39"/>
              </w:numPr>
              <w:rPr>
                <w:rFonts w:ascii="Arial" w:hAnsi="Arial" w:cs="Arial"/>
              </w:rPr>
            </w:pPr>
            <w:r w:rsidRPr="00056DE0">
              <w:rPr>
                <w:rFonts w:ascii="Arial" w:hAnsi="Arial" w:cs="Arial"/>
              </w:rPr>
              <w:t xml:space="preserve">Respond to command and control from </w:t>
            </w:r>
            <w:r w:rsidR="00275746" w:rsidRPr="00056DE0">
              <w:rPr>
                <w:rFonts w:ascii="Arial" w:hAnsi="Arial" w:cs="Arial"/>
              </w:rPr>
              <w:t>EAP Coordinator or Emergency Management</w:t>
            </w:r>
            <w:r w:rsidRPr="00056DE0">
              <w:rPr>
                <w:rFonts w:ascii="Arial" w:hAnsi="Arial" w:cs="Arial"/>
              </w:rPr>
              <w:t>.</w:t>
            </w:r>
          </w:p>
        </w:tc>
      </w:tr>
      <w:bookmarkEnd w:id="3"/>
    </w:tbl>
    <w:p w14:paraId="76B73723" w14:textId="77777777" w:rsidR="00A26581" w:rsidRPr="00056DE0" w:rsidRDefault="00A26581" w:rsidP="00A26581">
      <w:pPr>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1805"/>
        <w:gridCol w:w="2113"/>
        <w:gridCol w:w="1839"/>
        <w:gridCol w:w="1683"/>
        <w:gridCol w:w="3235"/>
      </w:tblGrid>
      <w:tr w:rsidR="0033721C" w:rsidRPr="00056DE0" w14:paraId="63C0F25C" w14:textId="77777777" w:rsidTr="00045C2D">
        <w:tc>
          <w:tcPr>
            <w:tcW w:w="2088" w:type="dxa"/>
            <w:vAlign w:val="center"/>
          </w:tcPr>
          <w:p w14:paraId="6DCB30EC" w14:textId="6EC0947F" w:rsidR="00A26581" w:rsidRPr="00924567" w:rsidRDefault="001C4AC5" w:rsidP="00045C2D">
            <w:pPr>
              <w:jc w:val="center"/>
              <w:rPr>
                <w:rFonts w:ascii="Arial" w:hAnsi="Arial" w:cs="Arial"/>
                <w:b/>
              </w:rPr>
            </w:pPr>
            <w:bookmarkStart w:id="4" w:name="_Hlk86830789"/>
            <w:r w:rsidRPr="00924567">
              <w:rPr>
                <w:rFonts w:ascii="Arial" w:hAnsi="Arial" w:cs="Arial"/>
                <w:b/>
              </w:rPr>
              <w:t>ERC Role</w:t>
            </w:r>
          </w:p>
        </w:tc>
        <w:tc>
          <w:tcPr>
            <w:tcW w:w="2502" w:type="dxa"/>
            <w:vAlign w:val="center"/>
          </w:tcPr>
          <w:p w14:paraId="2720CDA4" w14:textId="67C420B8" w:rsidR="00A26581" w:rsidRPr="00924567" w:rsidRDefault="00870D4C" w:rsidP="00045C2D">
            <w:pPr>
              <w:jc w:val="center"/>
              <w:rPr>
                <w:rFonts w:ascii="Arial" w:hAnsi="Arial" w:cs="Arial"/>
                <w:b/>
              </w:rPr>
            </w:pPr>
            <w:r w:rsidRPr="00924567">
              <w:rPr>
                <w:rFonts w:ascii="Arial" w:hAnsi="Arial" w:cs="Arial"/>
                <w:b/>
              </w:rPr>
              <w:t>Name</w:t>
            </w:r>
          </w:p>
        </w:tc>
        <w:tc>
          <w:tcPr>
            <w:tcW w:w="2160" w:type="dxa"/>
            <w:vAlign w:val="center"/>
          </w:tcPr>
          <w:p w14:paraId="307DC274" w14:textId="77777777" w:rsidR="00A26581" w:rsidRPr="00924567" w:rsidRDefault="00A26581" w:rsidP="00045C2D">
            <w:pPr>
              <w:jc w:val="center"/>
              <w:rPr>
                <w:rFonts w:ascii="Arial" w:hAnsi="Arial" w:cs="Arial"/>
                <w:b/>
              </w:rPr>
            </w:pPr>
            <w:r w:rsidRPr="00924567">
              <w:rPr>
                <w:rFonts w:ascii="Arial" w:hAnsi="Arial" w:cs="Arial"/>
                <w:b/>
              </w:rPr>
              <w:t>Work Phone</w:t>
            </w:r>
          </w:p>
        </w:tc>
        <w:tc>
          <w:tcPr>
            <w:tcW w:w="1947" w:type="dxa"/>
            <w:vAlign w:val="center"/>
          </w:tcPr>
          <w:p w14:paraId="6399A69E" w14:textId="77777777" w:rsidR="00A26581" w:rsidRPr="00924567" w:rsidRDefault="00A26581" w:rsidP="00045C2D">
            <w:pPr>
              <w:jc w:val="center"/>
              <w:rPr>
                <w:rFonts w:ascii="Arial" w:hAnsi="Arial" w:cs="Arial"/>
                <w:b/>
              </w:rPr>
            </w:pPr>
            <w:r w:rsidRPr="00924567">
              <w:rPr>
                <w:rFonts w:ascii="Arial" w:hAnsi="Arial" w:cs="Arial"/>
                <w:b/>
              </w:rPr>
              <w:t>Cell Phone</w:t>
            </w:r>
          </w:p>
        </w:tc>
        <w:tc>
          <w:tcPr>
            <w:tcW w:w="1923" w:type="dxa"/>
            <w:vAlign w:val="center"/>
          </w:tcPr>
          <w:p w14:paraId="1899EA5F" w14:textId="77777777" w:rsidR="00A26581" w:rsidRPr="00924567" w:rsidRDefault="00A26581" w:rsidP="00045C2D">
            <w:pPr>
              <w:jc w:val="center"/>
              <w:rPr>
                <w:rFonts w:ascii="Arial" w:hAnsi="Arial" w:cs="Arial"/>
                <w:b/>
              </w:rPr>
            </w:pPr>
            <w:r w:rsidRPr="00924567">
              <w:rPr>
                <w:rFonts w:ascii="Arial" w:hAnsi="Arial" w:cs="Arial"/>
                <w:b/>
              </w:rPr>
              <w:t>Email</w:t>
            </w:r>
          </w:p>
        </w:tc>
      </w:tr>
      <w:tr w:rsidR="0033721C" w:rsidRPr="00056DE0" w14:paraId="70B99B21" w14:textId="77777777" w:rsidTr="00045C2D">
        <w:tc>
          <w:tcPr>
            <w:tcW w:w="2088" w:type="dxa"/>
          </w:tcPr>
          <w:p w14:paraId="7C1EA7EF" w14:textId="6D0DC8D1" w:rsidR="00A26581" w:rsidRPr="00B536D4" w:rsidRDefault="001C4AC5" w:rsidP="00045C2D">
            <w:pPr>
              <w:rPr>
                <w:rFonts w:ascii="Arial" w:hAnsi="Arial" w:cs="Arial"/>
                <w:sz w:val="20"/>
              </w:rPr>
            </w:pPr>
            <w:r w:rsidRPr="00B536D4">
              <w:rPr>
                <w:rFonts w:ascii="Arial" w:hAnsi="Arial" w:cs="Arial"/>
                <w:sz w:val="20"/>
              </w:rPr>
              <w:t>Primary</w:t>
            </w:r>
          </w:p>
        </w:tc>
        <w:tc>
          <w:tcPr>
            <w:tcW w:w="2502" w:type="dxa"/>
          </w:tcPr>
          <w:p w14:paraId="3F1D66F9" w14:textId="569FECF0" w:rsidR="00A26581" w:rsidRPr="00B536D4" w:rsidRDefault="0033721C" w:rsidP="00045C2D">
            <w:pPr>
              <w:rPr>
                <w:rFonts w:ascii="Arial" w:hAnsi="Arial" w:cs="Arial"/>
                <w:sz w:val="20"/>
              </w:rPr>
            </w:pPr>
            <w:r>
              <w:rPr>
                <w:rFonts w:ascii="Arial" w:hAnsi="Arial" w:cs="Arial"/>
                <w:sz w:val="20"/>
              </w:rPr>
              <w:t>Gretchen Tanner</w:t>
            </w:r>
          </w:p>
        </w:tc>
        <w:tc>
          <w:tcPr>
            <w:tcW w:w="2160" w:type="dxa"/>
          </w:tcPr>
          <w:p w14:paraId="66042EB4" w14:textId="1B153082" w:rsidR="00A26581" w:rsidRPr="00B536D4" w:rsidRDefault="0033721C" w:rsidP="00045C2D">
            <w:pPr>
              <w:rPr>
                <w:rFonts w:ascii="Arial" w:hAnsi="Arial" w:cs="Arial"/>
                <w:sz w:val="20"/>
              </w:rPr>
            </w:pPr>
            <w:r>
              <w:rPr>
                <w:rFonts w:ascii="Arial" w:hAnsi="Arial" w:cs="Arial"/>
                <w:sz w:val="20"/>
              </w:rPr>
              <w:t>801-450-1501</w:t>
            </w:r>
          </w:p>
        </w:tc>
        <w:tc>
          <w:tcPr>
            <w:tcW w:w="1947" w:type="dxa"/>
          </w:tcPr>
          <w:p w14:paraId="49809DD6" w14:textId="5DD1E77E" w:rsidR="00A26581" w:rsidRPr="00B536D4" w:rsidRDefault="0033721C" w:rsidP="00045C2D">
            <w:pPr>
              <w:rPr>
                <w:rFonts w:ascii="Arial" w:hAnsi="Arial" w:cs="Arial"/>
                <w:sz w:val="20"/>
              </w:rPr>
            </w:pPr>
            <w:r>
              <w:rPr>
                <w:rFonts w:ascii="Arial" w:hAnsi="Arial" w:cs="Arial"/>
                <w:sz w:val="20"/>
              </w:rPr>
              <w:t>801-450-1501</w:t>
            </w:r>
          </w:p>
        </w:tc>
        <w:tc>
          <w:tcPr>
            <w:tcW w:w="1923" w:type="dxa"/>
          </w:tcPr>
          <w:p w14:paraId="6633EA8A" w14:textId="1068582F" w:rsidR="00A26581" w:rsidRPr="00B536D4" w:rsidRDefault="00000000" w:rsidP="00045C2D">
            <w:pPr>
              <w:rPr>
                <w:rFonts w:ascii="Arial" w:hAnsi="Arial" w:cs="Arial"/>
                <w:sz w:val="20"/>
              </w:rPr>
            </w:pPr>
            <w:hyperlink r:id="rId8" w:history="1">
              <w:r w:rsidR="0033721C" w:rsidRPr="00943868">
                <w:rPr>
                  <w:rStyle w:val="Hyperlink"/>
                  <w:rFonts w:ascii="Arial" w:hAnsi="Arial" w:cs="Arial"/>
                  <w:sz w:val="20"/>
                </w:rPr>
                <w:t>Gretchen.tanner@music.utah.edu</w:t>
              </w:r>
            </w:hyperlink>
          </w:p>
        </w:tc>
      </w:tr>
      <w:tr w:rsidR="0033721C" w:rsidRPr="00056DE0" w14:paraId="28998C4E" w14:textId="77777777" w:rsidTr="00045C2D">
        <w:tc>
          <w:tcPr>
            <w:tcW w:w="2088" w:type="dxa"/>
          </w:tcPr>
          <w:p w14:paraId="1B812984" w14:textId="7BF1F080" w:rsidR="00A26581" w:rsidRPr="00B536D4" w:rsidRDefault="0020506A" w:rsidP="00045C2D">
            <w:pPr>
              <w:rPr>
                <w:rFonts w:ascii="Arial" w:hAnsi="Arial" w:cs="Arial"/>
                <w:sz w:val="20"/>
              </w:rPr>
            </w:pPr>
            <w:r>
              <w:rPr>
                <w:rFonts w:ascii="Arial" w:hAnsi="Arial" w:cs="Arial"/>
                <w:sz w:val="20"/>
              </w:rPr>
              <w:t xml:space="preserve">First </w:t>
            </w:r>
            <w:r w:rsidR="00944E8B" w:rsidRPr="00B536D4">
              <w:rPr>
                <w:rFonts w:ascii="Arial" w:hAnsi="Arial" w:cs="Arial"/>
                <w:sz w:val="20"/>
              </w:rPr>
              <w:t>Alternate</w:t>
            </w:r>
          </w:p>
        </w:tc>
        <w:tc>
          <w:tcPr>
            <w:tcW w:w="2502" w:type="dxa"/>
          </w:tcPr>
          <w:p w14:paraId="45226F6A" w14:textId="527C0DA7" w:rsidR="00A26581" w:rsidRPr="00B536D4" w:rsidRDefault="0033721C" w:rsidP="00045C2D">
            <w:pPr>
              <w:rPr>
                <w:rFonts w:ascii="Arial" w:hAnsi="Arial" w:cs="Arial"/>
                <w:sz w:val="20"/>
              </w:rPr>
            </w:pPr>
            <w:r>
              <w:rPr>
                <w:rFonts w:ascii="Arial" w:hAnsi="Arial" w:cs="Arial"/>
                <w:sz w:val="20"/>
              </w:rPr>
              <w:t>Hao Doan</w:t>
            </w:r>
          </w:p>
        </w:tc>
        <w:tc>
          <w:tcPr>
            <w:tcW w:w="2160" w:type="dxa"/>
          </w:tcPr>
          <w:p w14:paraId="551913C4" w14:textId="7F0E8BBB" w:rsidR="00A26581" w:rsidRPr="00B536D4" w:rsidRDefault="0033721C" w:rsidP="00045C2D">
            <w:pPr>
              <w:rPr>
                <w:rFonts w:ascii="Arial" w:hAnsi="Arial" w:cs="Arial"/>
                <w:sz w:val="20"/>
              </w:rPr>
            </w:pPr>
            <w:r>
              <w:rPr>
                <w:rFonts w:ascii="Arial" w:hAnsi="Arial" w:cs="Arial"/>
                <w:sz w:val="20"/>
              </w:rPr>
              <w:t>801-581-7811</w:t>
            </w:r>
          </w:p>
        </w:tc>
        <w:tc>
          <w:tcPr>
            <w:tcW w:w="1947" w:type="dxa"/>
          </w:tcPr>
          <w:p w14:paraId="3E183360" w14:textId="15D1E1AC" w:rsidR="00A26581" w:rsidRPr="00B536D4" w:rsidRDefault="0033721C" w:rsidP="00045C2D">
            <w:pPr>
              <w:rPr>
                <w:rFonts w:ascii="Arial" w:hAnsi="Arial" w:cs="Arial"/>
                <w:sz w:val="20"/>
              </w:rPr>
            </w:pPr>
            <w:r>
              <w:rPr>
                <w:rFonts w:ascii="Arial" w:hAnsi="Arial" w:cs="Arial"/>
                <w:sz w:val="20"/>
              </w:rPr>
              <w:t>801-916-2695</w:t>
            </w:r>
          </w:p>
        </w:tc>
        <w:tc>
          <w:tcPr>
            <w:tcW w:w="1923" w:type="dxa"/>
          </w:tcPr>
          <w:p w14:paraId="4177B64D" w14:textId="0CB22128" w:rsidR="00A26581" w:rsidRPr="00B536D4" w:rsidRDefault="00000000" w:rsidP="00045C2D">
            <w:pPr>
              <w:rPr>
                <w:rFonts w:ascii="Arial" w:hAnsi="Arial" w:cs="Arial"/>
                <w:sz w:val="20"/>
              </w:rPr>
            </w:pPr>
            <w:hyperlink r:id="rId9" w:history="1">
              <w:r w:rsidR="0033721C" w:rsidRPr="00943868">
                <w:rPr>
                  <w:rStyle w:val="Hyperlink"/>
                  <w:rFonts w:ascii="Arial" w:hAnsi="Arial" w:cs="Arial"/>
                  <w:sz w:val="20"/>
                </w:rPr>
                <w:t>prediv@music.utah.edu</w:t>
              </w:r>
            </w:hyperlink>
          </w:p>
        </w:tc>
      </w:tr>
      <w:tr w:rsidR="0033721C" w:rsidRPr="00056DE0" w14:paraId="43F88FDB" w14:textId="77777777" w:rsidTr="00045C2D">
        <w:tc>
          <w:tcPr>
            <w:tcW w:w="2088" w:type="dxa"/>
          </w:tcPr>
          <w:p w14:paraId="7D6EED08" w14:textId="000B06EA" w:rsidR="00156A19" w:rsidRPr="00B536D4" w:rsidRDefault="00B5726E" w:rsidP="00045C2D">
            <w:pPr>
              <w:rPr>
                <w:rFonts w:ascii="Arial" w:hAnsi="Arial" w:cs="Arial"/>
                <w:sz w:val="20"/>
              </w:rPr>
            </w:pPr>
            <w:r>
              <w:rPr>
                <w:rFonts w:ascii="Arial" w:hAnsi="Arial" w:cs="Arial"/>
                <w:sz w:val="20"/>
              </w:rPr>
              <w:t xml:space="preserve">Second </w:t>
            </w:r>
            <w:r w:rsidR="00944E8B" w:rsidRPr="00B536D4">
              <w:rPr>
                <w:rFonts w:ascii="Arial" w:hAnsi="Arial" w:cs="Arial"/>
                <w:sz w:val="20"/>
              </w:rPr>
              <w:t>Alternate</w:t>
            </w:r>
          </w:p>
        </w:tc>
        <w:tc>
          <w:tcPr>
            <w:tcW w:w="2502" w:type="dxa"/>
          </w:tcPr>
          <w:p w14:paraId="23884AE9" w14:textId="77777777" w:rsidR="00156A19" w:rsidRPr="00B536D4" w:rsidRDefault="00156A19" w:rsidP="00045C2D">
            <w:pPr>
              <w:rPr>
                <w:rFonts w:ascii="Arial" w:hAnsi="Arial" w:cs="Arial"/>
                <w:sz w:val="20"/>
              </w:rPr>
            </w:pPr>
          </w:p>
        </w:tc>
        <w:tc>
          <w:tcPr>
            <w:tcW w:w="2160" w:type="dxa"/>
          </w:tcPr>
          <w:p w14:paraId="3EAEA1FD" w14:textId="77777777" w:rsidR="00156A19" w:rsidRPr="00B536D4" w:rsidRDefault="00156A19" w:rsidP="00045C2D">
            <w:pPr>
              <w:rPr>
                <w:rFonts w:ascii="Arial" w:hAnsi="Arial" w:cs="Arial"/>
                <w:sz w:val="20"/>
              </w:rPr>
            </w:pPr>
          </w:p>
        </w:tc>
        <w:tc>
          <w:tcPr>
            <w:tcW w:w="1947" w:type="dxa"/>
          </w:tcPr>
          <w:p w14:paraId="4C893C7A" w14:textId="77777777" w:rsidR="00156A19" w:rsidRPr="00B536D4" w:rsidRDefault="00156A19" w:rsidP="00045C2D">
            <w:pPr>
              <w:rPr>
                <w:rFonts w:ascii="Arial" w:hAnsi="Arial" w:cs="Arial"/>
                <w:sz w:val="20"/>
              </w:rPr>
            </w:pPr>
          </w:p>
        </w:tc>
        <w:tc>
          <w:tcPr>
            <w:tcW w:w="1923" w:type="dxa"/>
          </w:tcPr>
          <w:p w14:paraId="47E1FECB" w14:textId="77777777" w:rsidR="00156A19" w:rsidRPr="00B536D4" w:rsidRDefault="00156A19" w:rsidP="00045C2D">
            <w:pPr>
              <w:rPr>
                <w:rFonts w:ascii="Arial" w:hAnsi="Arial" w:cs="Arial"/>
                <w:sz w:val="20"/>
              </w:rPr>
            </w:pPr>
          </w:p>
        </w:tc>
      </w:tr>
      <w:tr w:rsidR="0033721C" w:rsidRPr="00056DE0" w14:paraId="3BAB289D" w14:textId="77777777" w:rsidTr="00045C2D">
        <w:tc>
          <w:tcPr>
            <w:tcW w:w="2088" w:type="dxa"/>
          </w:tcPr>
          <w:p w14:paraId="350F52B3" w14:textId="3859B436" w:rsidR="00156A19" w:rsidRPr="00B536D4" w:rsidRDefault="00B5726E" w:rsidP="00045C2D">
            <w:pPr>
              <w:rPr>
                <w:rFonts w:ascii="Arial" w:hAnsi="Arial" w:cs="Arial"/>
                <w:sz w:val="20"/>
              </w:rPr>
            </w:pPr>
            <w:r>
              <w:rPr>
                <w:rFonts w:ascii="Arial" w:hAnsi="Arial" w:cs="Arial"/>
                <w:sz w:val="20"/>
              </w:rPr>
              <w:t xml:space="preserve">Third </w:t>
            </w:r>
            <w:r w:rsidR="00944E8B" w:rsidRPr="00B536D4">
              <w:rPr>
                <w:rFonts w:ascii="Arial" w:hAnsi="Arial" w:cs="Arial"/>
                <w:sz w:val="20"/>
              </w:rPr>
              <w:t>Alternate</w:t>
            </w:r>
          </w:p>
        </w:tc>
        <w:tc>
          <w:tcPr>
            <w:tcW w:w="2502" w:type="dxa"/>
          </w:tcPr>
          <w:p w14:paraId="27E46B54" w14:textId="77777777" w:rsidR="00156A19" w:rsidRPr="00B536D4" w:rsidRDefault="00156A19" w:rsidP="00045C2D">
            <w:pPr>
              <w:rPr>
                <w:rFonts w:ascii="Arial" w:hAnsi="Arial" w:cs="Arial"/>
                <w:sz w:val="20"/>
              </w:rPr>
            </w:pPr>
          </w:p>
        </w:tc>
        <w:tc>
          <w:tcPr>
            <w:tcW w:w="2160" w:type="dxa"/>
          </w:tcPr>
          <w:p w14:paraId="00F6483E" w14:textId="77777777" w:rsidR="00156A19" w:rsidRPr="00B536D4" w:rsidRDefault="00156A19" w:rsidP="00045C2D">
            <w:pPr>
              <w:rPr>
                <w:rFonts w:ascii="Arial" w:hAnsi="Arial" w:cs="Arial"/>
                <w:sz w:val="20"/>
              </w:rPr>
            </w:pPr>
          </w:p>
        </w:tc>
        <w:tc>
          <w:tcPr>
            <w:tcW w:w="1947" w:type="dxa"/>
          </w:tcPr>
          <w:p w14:paraId="033E1405" w14:textId="77777777" w:rsidR="00156A19" w:rsidRPr="00B536D4" w:rsidRDefault="00156A19" w:rsidP="00045C2D">
            <w:pPr>
              <w:rPr>
                <w:rFonts w:ascii="Arial" w:hAnsi="Arial" w:cs="Arial"/>
                <w:sz w:val="20"/>
              </w:rPr>
            </w:pPr>
          </w:p>
        </w:tc>
        <w:tc>
          <w:tcPr>
            <w:tcW w:w="1923" w:type="dxa"/>
          </w:tcPr>
          <w:p w14:paraId="7F92BEB5" w14:textId="77777777" w:rsidR="00156A19" w:rsidRPr="00B536D4" w:rsidRDefault="00156A19" w:rsidP="00045C2D">
            <w:pPr>
              <w:rPr>
                <w:rFonts w:ascii="Arial" w:hAnsi="Arial" w:cs="Arial"/>
                <w:sz w:val="20"/>
              </w:rPr>
            </w:pPr>
          </w:p>
        </w:tc>
      </w:tr>
      <w:bookmarkEnd w:id="4"/>
    </w:tbl>
    <w:p w14:paraId="4FD09972" w14:textId="2BB48CD9" w:rsidR="00A26581" w:rsidRDefault="00A26581" w:rsidP="00A26581">
      <w:pPr>
        <w:rPr>
          <w:rFonts w:ascii="Arial" w:hAnsi="Arial" w:cs="Arial"/>
          <w:sz w:val="32"/>
          <w:szCs w:val="32"/>
        </w:rPr>
      </w:pPr>
    </w:p>
    <w:p w14:paraId="488C27CA" w14:textId="40A68650" w:rsidR="00F06B90" w:rsidRPr="00F06B90" w:rsidRDefault="00F06B90" w:rsidP="00A26581">
      <w:pPr>
        <w:rPr>
          <w:rFonts w:ascii="Arial" w:hAnsi="Arial" w:cs="Arial"/>
          <w:sz w:val="20"/>
        </w:rPr>
      </w:pPr>
      <w:r>
        <w:rPr>
          <w:rFonts w:ascii="Arial" w:hAnsi="Arial" w:cs="Arial"/>
          <w:sz w:val="20"/>
        </w:rPr>
        <w:t>Emergency Management recommends at least a Primary and First Alternate. Second and Third alternates are optional and will depend on staff capability and availability.</w:t>
      </w:r>
    </w:p>
    <w:p w14:paraId="1BD343A6" w14:textId="77777777" w:rsidR="0004109B" w:rsidRPr="00056DE0" w:rsidRDefault="0004109B">
      <w:pPr>
        <w:rPr>
          <w:rFonts w:ascii="Arial" w:hAnsi="Arial" w:cs="Arial"/>
          <w:sz w:val="32"/>
          <w:szCs w:val="32"/>
        </w:rPr>
      </w:pPr>
      <w:r w:rsidRPr="00056DE0">
        <w:rPr>
          <w:rFonts w:ascii="Arial" w:hAnsi="Arial" w:cs="Arial"/>
          <w:sz w:val="32"/>
          <w:szCs w:val="32"/>
        </w:rPr>
        <w:br w:type="page"/>
      </w:r>
    </w:p>
    <w:p w14:paraId="073E00A7" w14:textId="048F7C68" w:rsidR="0045234E" w:rsidRPr="00924567" w:rsidRDefault="000761EE" w:rsidP="008D1C44">
      <w:pPr>
        <w:rPr>
          <w:rFonts w:ascii="Arial" w:hAnsi="Arial" w:cs="Arial"/>
          <w:b/>
          <w:sz w:val="32"/>
          <w:szCs w:val="32"/>
        </w:rPr>
      </w:pPr>
      <w:r w:rsidRPr="00924567">
        <w:rPr>
          <w:rFonts w:ascii="Arial" w:hAnsi="Arial" w:cs="Arial"/>
          <w:b/>
          <w:sz w:val="32"/>
          <w:szCs w:val="32"/>
        </w:rPr>
        <w:lastRenderedPageBreak/>
        <w:t>Area Captain(s)</w:t>
      </w:r>
    </w:p>
    <w:p w14:paraId="2AA10AEF" w14:textId="77777777" w:rsidR="0045234E" w:rsidRPr="00056DE0" w:rsidRDefault="0045234E" w:rsidP="0045234E">
      <w:pPr>
        <w:rPr>
          <w:rFonts w:ascii="Arial" w:hAnsi="Arial" w:cs="Arial"/>
        </w:rPr>
      </w:pPr>
    </w:p>
    <w:tbl>
      <w:tblPr>
        <w:tblStyle w:val="TableGrid"/>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213"/>
      </w:tblGrid>
      <w:tr w:rsidR="007F7653" w:rsidRPr="00056DE0" w14:paraId="77671048" w14:textId="77777777" w:rsidTr="007F7653">
        <w:tc>
          <w:tcPr>
            <w:tcW w:w="5407" w:type="dxa"/>
          </w:tcPr>
          <w:p w14:paraId="16C686C6" w14:textId="15D91E6B" w:rsidR="00446925" w:rsidRPr="00056DE0" w:rsidRDefault="00446925" w:rsidP="00446925">
            <w:pPr>
              <w:rPr>
                <w:rFonts w:ascii="Arial" w:hAnsi="Arial" w:cs="Arial"/>
              </w:rPr>
            </w:pPr>
            <w:r w:rsidRPr="00056DE0">
              <w:rPr>
                <w:rFonts w:ascii="Arial" w:hAnsi="Arial" w:cs="Arial"/>
              </w:rPr>
              <w:t xml:space="preserve">Before an Incident: </w:t>
            </w:r>
          </w:p>
          <w:p w14:paraId="421D1BCA" w14:textId="2EEBD0B3" w:rsidR="00446925" w:rsidRPr="00056DE0" w:rsidRDefault="00A77825" w:rsidP="00446925">
            <w:pPr>
              <w:pStyle w:val="ListParagraph"/>
              <w:numPr>
                <w:ilvl w:val="0"/>
                <w:numId w:val="37"/>
              </w:numPr>
              <w:rPr>
                <w:rFonts w:ascii="Arial" w:hAnsi="Arial" w:cs="Arial"/>
              </w:rPr>
            </w:pPr>
            <w:r>
              <w:rPr>
                <w:rFonts w:ascii="Arial" w:hAnsi="Arial" w:cs="Arial"/>
              </w:rPr>
              <w:t xml:space="preserve">Act as </w:t>
            </w:r>
            <w:r w:rsidR="00446925" w:rsidRPr="00056DE0">
              <w:rPr>
                <w:rFonts w:ascii="Arial" w:hAnsi="Arial" w:cs="Arial"/>
              </w:rPr>
              <w:t>Area Captain and coordinate with ERC</w:t>
            </w:r>
          </w:p>
          <w:p w14:paraId="14100F92" w14:textId="77777777" w:rsidR="00446925" w:rsidRPr="00056DE0" w:rsidRDefault="00446925" w:rsidP="00446925">
            <w:pPr>
              <w:pStyle w:val="ListParagraph"/>
              <w:numPr>
                <w:ilvl w:val="0"/>
                <w:numId w:val="37"/>
              </w:numPr>
              <w:rPr>
                <w:rFonts w:ascii="Arial" w:hAnsi="Arial" w:cs="Arial"/>
              </w:rPr>
            </w:pPr>
            <w:r w:rsidRPr="00056DE0">
              <w:rPr>
                <w:rFonts w:ascii="Arial" w:hAnsi="Arial" w:cs="Arial"/>
              </w:rPr>
              <w:t>Attend/complete planning, training and exercises</w:t>
            </w:r>
          </w:p>
          <w:p w14:paraId="7235D27E" w14:textId="77777777" w:rsidR="00446925" w:rsidRPr="00056DE0" w:rsidRDefault="00446925" w:rsidP="00446925">
            <w:pPr>
              <w:pStyle w:val="ListParagraph"/>
              <w:numPr>
                <w:ilvl w:val="0"/>
                <w:numId w:val="37"/>
              </w:numPr>
              <w:rPr>
                <w:rFonts w:ascii="Arial" w:hAnsi="Arial" w:cs="Arial"/>
              </w:rPr>
            </w:pPr>
            <w:r w:rsidRPr="00056DE0">
              <w:rPr>
                <w:rFonts w:ascii="Arial" w:hAnsi="Arial" w:cs="Arial"/>
              </w:rPr>
              <w:t>Familiar with all egress points in assigned building(s)</w:t>
            </w:r>
          </w:p>
          <w:p w14:paraId="1C3A3541" w14:textId="5DC61D84" w:rsidR="00446925" w:rsidRPr="00056DE0" w:rsidRDefault="00446925" w:rsidP="0045234E">
            <w:pPr>
              <w:pStyle w:val="ListParagraph"/>
              <w:numPr>
                <w:ilvl w:val="0"/>
                <w:numId w:val="37"/>
              </w:numPr>
              <w:rPr>
                <w:rFonts w:ascii="Arial" w:hAnsi="Arial" w:cs="Arial"/>
              </w:rPr>
            </w:pPr>
            <w:r w:rsidRPr="00056DE0">
              <w:rPr>
                <w:rFonts w:ascii="Arial" w:hAnsi="Arial" w:cs="Arial"/>
              </w:rPr>
              <w:t>Aware of any special needs of floor occupants; Maintain information, procedures, ERT kit.</w:t>
            </w:r>
          </w:p>
        </w:tc>
        <w:tc>
          <w:tcPr>
            <w:tcW w:w="5213" w:type="dxa"/>
          </w:tcPr>
          <w:p w14:paraId="22E052CB" w14:textId="77777777" w:rsidR="00B91759" w:rsidRPr="00056DE0" w:rsidRDefault="00B91759" w:rsidP="00B91759">
            <w:pPr>
              <w:rPr>
                <w:rFonts w:ascii="Arial" w:hAnsi="Arial" w:cs="Arial"/>
              </w:rPr>
            </w:pPr>
            <w:r w:rsidRPr="00056DE0">
              <w:rPr>
                <w:rFonts w:ascii="Arial" w:hAnsi="Arial" w:cs="Arial"/>
              </w:rPr>
              <w:t xml:space="preserve">During an Incident: </w:t>
            </w:r>
          </w:p>
          <w:p w14:paraId="1C33F135"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Respond to all incidents as notified</w:t>
            </w:r>
          </w:p>
          <w:p w14:paraId="48635D26"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Exit building under alarm immediately</w:t>
            </w:r>
          </w:p>
          <w:p w14:paraId="12A8E990"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Direct people to assembly points or EAP’s as dictated by the ERC; Walk floor(s) during an event to ensure everyone is out</w:t>
            </w:r>
          </w:p>
          <w:p w14:paraId="15277B26" w14:textId="77777777" w:rsidR="00B91759" w:rsidRPr="00056DE0" w:rsidRDefault="00B91759" w:rsidP="00B91759">
            <w:pPr>
              <w:pStyle w:val="ListParagraph"/>
              <w:numPr>
                <w:ilvl w:val="0"/>
                <w:numId w:val="39"/>
              </w:numPr>
              <w:rPr>
                <w:rFonts w:ascii="Arial" w:hAnsi="Arial" w:cs="Arial"/>
              </w:rPr>
            </w:pPr>
            <w:r w:rsidRPr="00056DE0">
              <w:rPr>
                <w:rFonts w:ascii="Arial" w:hAnsi="Arial" w:cs="Arial"/>
              </w:rPr>
              <w:t>Direct people out the nearest exits</w:t>
            </w:r>
          </w:p>
          <w:p w14:paraId="285994A3" w14:textId="157F02BF" w:rsidR="00B91759" w:rsidRPr="00056DE0" w:rsidRDefault="00B91759" w:rsidP="00B91759">
            <w:pPr>
              <w:pStyle w:val="ListParagraph"/>
              <w:numPr>
                <w:ilvl w:val="0"/>
                <w:numId w:val="39"/>
              </w:numPr>
              <w:rPr>
                <w:rFonts w:ascii="Arial" w:hAnsi="Arial" w:cs="Arial"/>
              </w:rPr>
            </w:pPr>
            <w:r w:rsidRPr="00056DE0">
              <w:rPr>
                <w:rFonts w:ascii="Arial" w:hAnsi="Arial" w:cs="Arial"/>
              </w:rPr>
              <w:t>Take note of people not evacuating - location, name, etc</w:t>
            </w:r>
            <w:r w:rsidR="009A457D" w:rsidRPr="00056DE0">
              <w:rPr>
                <w:rFonts w:ascii="Arial" w:hAnsi="Arial" w:cs="Arial"/>
              </w:rPr>
              <w:t>.</w:t>
            </w:r>
          </w:p>
          <w:p w14:paraId="60F6B895" w14:textId="77777777" w:rsidR="00397CA7" w:rsidRPr="00056DE0" w:rsidRDefault="00B91759" w:rsidP="00B91759">
            <w:pPr>
              <w:pStyle w:val="ListParagraph"/>
              <w:numPr>
                <w:ilvl w:val="0"/>
                <w:numId w:val="39"/>
              </w:numPr>
              <w:rPr>
                <w:rFonts w:ascii="Arial" w:hAnsi="Arial" w:cs="Arial"/>
              </w:rPr>
            </w:pPr>
            <w:r w:rsidRPr="00056DE0">
              <w:rPr>
                <w:rFonts w:ascii="Arial" w:hAnsi="Arial" w:cs="Arial"/>
              </w:rPr>
              <w:t>Coordinate with ERC to secure building entry poin</w:t>
            </w:r>
            <w:r w:rsidR="00397CA7" w:rsidRPr="00056DE0">
              <w:rPr>
                <w:rFonts w:ascii="Arial" w:hAnsi="Arial" w:cs="Arial"/>
              </w:rPr>
              <w:t>ts once they have been cleared</w:t>
            </w:r>
          </w:p>
          <w:p w14:paraId="0019C354" w14:textId="4921FBC5" w:rsidR="00446925" w:rsidRPr="00056DE0" w:rsidRDefault="00B91759" w:rsidP="0045234E">
            <w:pPr>
              <w:pStyle w:val="ListParagraph"/>
              <w:numPr>
                <w:ilvl w:val="0"/>
                <w:numId w:val="39"/>
              </w:numPr>
              <w:rPr>
                <w:rFonts w:ascii="Arial" w:hAnsi="Arial" w:cs="Arial"/>
              </w:rPr>
            </w:pPr>
            <w:r w:rsidRPr="00056DE0">
              <w:rPr>
                <w:rFonts w:ascii="Arial" w:hAnsi="Arial" w:cs="Arial"/>
              </w:rPr>
              <w:t>Answer any questions from floor occupants.</w:t>
            </w:r>
          </w:p>
        </w:tc>
      </w:tr>
    </w:tbl>
    <w:p w14:paraId="232E60BD" w14:textId="035F5B6C" w:rsidR="0070645D" w:rsidRPr="00056DE0" w:rsidRDefault="0070645D" w:rsidP="008D1C44">
      <w:pPr>
        <w:rPr>
          <w:rFonts w:ascii="Arial" w:hAnsi="Arial" w:cs="Arial"/>
          <w:sz w:val="32"/>
          <w:szCs w:val="32"/>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1898"/>
        <w:gridCol w:w="2182"/>
        <w:gridCol w:w="1640"/>
        <w:gridCol w:w="1720"/>
        <w:gridCol w:w="3235"/>
      </w:tblGrid>
      <w:tr w:rsidR="00A24C60" w:rsidRPr="00056DE0" w14:paraId="5B1DD0A0" w14:textId="77777777" w:rsidTr="00A24C60">
        <w:tc>
          <w:tcPr>
            <w:tcW w:w="2088" w:type="dxa"/>
            <w:vAlign w:val="center"/>
          </w:tcPr>
          <w:p w14:paraId="057B261F" w14:textId="148A9336" w:rsidR="00561836" w:rsidRPr="00924567" w:rsidRDefault="007842B9" w:rsidP="00045C2D">
            <w:pPr>
              <w:jc w:val="center"/>
              <w:rPr>
                <w:rFonts w:ascii="Arial" w:hAnsi="Arial" w:cs="Arial"/>
                <w:b/>
              </w:rPr>
            </w:pPr>
            <w:r w:rsidRPr="00924567">
              <w:rPr>
                <w:rFonts w:ascii="Arial" w:hAnsi="Arial" w:cs="Arial"/>
                <w:b/>
              </w:rPr>
              <w:t>Name</w:t>
            </w:r>
          </w:p>
        </w:tc>
        <w:tc>
          <w:tcPr>
            <w:tcW w:w="2502" w:type="dxa"/>
            <w:vAlign w:val="center"/>
          </w:tcPr>
          <w:p w14:paraId="607218A6" w14:textId="27B23EAB" w:rsidR="00561836" w:rsidRPr="00924567" w:rsidRDefault="00CA0330" w:rsidP="00045C2D">
            <w:pPr>
              <w:jc w:val="center"/>
              <w:rPr>
                <w:rFonts w:ascii="Arial" w:hAnsi="Arial" w:cs="Arial"/>
                <w:b/>
              </w:rPr>
            </w:pPr>
            <w:r w:rsidRPr="00924567">
              <w:rPr>
                <w:rFonts w:ascii="Arial" w:hAnsi="Arial" w:cs="Arial"/>
                <w:b/>
              </w:rPr>
              <w:t>Area</w:t>
            </w:r>
          </w:p>
        </w:tc>
        <w:tc>
          <w:tcPr>
            <w:tcW w:w="1793" w:type="dxa"/>
            <w:vAlign w:val="center"/>
          </w:tcPr>
          <w:p w14:paraId="14288AA6" w14:textId="2FD8D19F" w:rsidR="00561836" w:rsidRPr="00924567" w:rsidRDefault="00561836" w:rsidP="00045C2D">
            <w:pPr>
              <w:jc w:val="center"/>
              <w:rPr>
                <w:rFonts w:ascii="Arial" w:hAnsi="Arial" w:cs="Arial"/>
                <w:b/>
              </w:rPr>
            </w:pPr>
            <w:r w:rsidRPr="00924567">
              <w:rPr>
                <w:rFonts w:ascii="Arial" w:hAnsi="Arial" w:cs="Arial"/>
                <w:b/>
              </w:rPr>
              <w:t>Work Phone</w:t>
            </w:r>
          </w:p>
        </w:tc>
        <w:tc>
          <w:tcPr>
            <w:tcW w:w="1890" w:type="dxa"/>
            <w:vAlign w:val="center"/>
          </w:tcPr>
          <w:p w14:paraId="725BBCD2" w14:textId="7C1552F5" w:rsidR="00561836" w:rsidRPr="00924567" w:rsidRDefault="00561836" w:rsidP="00045C2D">
            <w:pPr>
              <w:jc w:val="center"/>
              <w:rPr>
                <w:rFonts w:ascii="Arial" w:hAnsi="Arial" w:cs="Arial"/>
                <w:b/>
              </w:rPr>
            </w:pPr>
            <w:r w:rsidRPr="00924567">
              <w:rPr>
                <w:rFonts w:ascii="Arial" w:hAnsi="Arial" w:cs="Arial"/>
                <w:b/>
              </w:rPr>
              <w:t>Cell Phone</w:t>
            </w:r>
          </w:p>
        </w:tc>
        <w:tc>
          <w:tcPr>
            <w:tcW w:w="2347" w:type="dxa"/>
            <w:vAlign w:val="center"/>
          </w:tcPr>
          <w:p w14:paraId="4467BF2C" w14:textId="3647D7FC" w:rsidR="00561836" w:rsidRPr="00924567" w:rsidRDefault="00561836" w:rsidP="00045C2D">
            <w:pPr>
              <w:jc w:val="center"/>
              <w:rPr>
                <w:rFonts w:ascii="Arial" w:hAnsi="Arial" w:cs="Arial"/>
                <w:b/>
              </w:rPr>
            </w:pPr>
            <w:r w:rsidRPr="00924567">
              <w:rPr>
                <w:rFonts w:ascii="Arial" w:hAnsi="Arial" w:cs="Arial"/>
                <w:b/>
              </w:rPr>
              <w:t>Email</w:t>
            </w:r>
          </w:p>
        </w:tc>
      </w:tr>
      <w:tr w:rsidR="00A24C60" w:rsidRPr="00056DE0" w14:paraId="17BD43AB" w14:textId="77777777" w:rsidTr="00A24C60">
        <w:tc>
          <w:tcPr>
            <w:tcW w:w="2088" w:type="dxa"/>
          </w:tcPr>
          <w:p w14:paraId="21D97B92" w14:textId="45FD5E45" w:rsidR="00561836" w:rsidRPr="00056DE0" w:rsidRDefault="009A157B" w:rsidP="00045C2D">
            <w:pPr>
              <w:rPr>
                <w:rFonts w:ascii="Arial" w:hAnsi="Arial" w:cs="Arial"/>
                <w:sz w:val="20"/>
              </w:rPr>
            </w:pPr>
            <w:r>
              <w:rPr>
                <w:rFonts w:ascii="Arial" w:hAnsi="Arial" w:cs="Arial"/>
                <w:sz w:val="20"/>
              </w:rPr>
              <w:t>Gretchen Tanner</w:t>
            </w:r>
          </w:p>
        </w:tc>
        <w:tc>
          <w:tcPr>
            <w:tcW w:w="2502" w:type="dxa"/>
          </w:tcPr>
          <w:p w14:paraId="2F6643AA" w14:textId="6D640699" w:rsidR="00561836" w:rsidRPr="00056DE0" w:rsidRDefault="009A157B" w:rsidP="00045C2D">
            <w:pPr>
              <w:rPr>
                <w:rFonts w:ascii="Arial" w:hAnsi="Arial" w:cs="Arial"/>
                <w:sz w:val="20"/>
              </w:rPr>
            </w:pPr>
            <w:r>
              <w:rPr>
                <w:rFonts w:ascii="Arial" w:hAnsi="Arial" w:cs="Arial"/>
                <w:sz w:val="20"/>
              </w:rPr>
              <w:t>FAW</w:t>
            </w:r>
          </w:p>
        </w:tc>
        <w:tc>
          <w:tcPr>
            <w:tcW w:w="1793" w:type="dxa"/>
          </w:tcPr>
          <w:p w14:paraId="013EB05F" w14:textId="791F6AF3" w:rsidR="00561836" w:rsidRPr="00056DE0" w:rsidRDefault="009A157B" w:rsidP="00045C2D">
            <w:pPr>
              <w:rPr>
                <w:rFonts w:ascii="Arial" w:hAnsi="Arial" w:cs="Arial"/>
                <w:sz w:val="20"/>
              </w:rPr>
            </w:pPr>
            <w:r>
              <w:rPr>
                <w:rFonts w:ascii="Arial" w:hAnsi="Arial" w:cs="Arial"/>
                <w:sz w:val="20"/>
              </w:rPr>
              <w:t>801-581-7811</w:t>
            </w:r>
          </w:p>
        </w:tc>
        <w:tc>
          <w:tcPr>
            <w:tcW w:w="1890" w:type="dxa"/>
          </w:tcPr>
          <w:p w14:paraId="5D00D74B" w14:textId="36D1E737" w:rsidR="00561836" w:rsidRPr="00056DE0" w:rsidRDefault="009A157B" w:rsidP="00045C2D">
            <w:pPr>
              <w:rPr>
                <w:rFonts w:ascii="Arial" w:hAnsi="Arial" w:cs="Arial"/>
                <w:sz w:val="20"/>
              </w:rPr>
            </w:pPr>
            <w:r>
              <w:rPr>
                <w:rFonts w:ascii="Arial" w:hAnsi="Arial" w:cs="Arial"/>
                <w:sz w:val="20"/>
              </w:rPr>
              <w:t>801-450-1501</w:t>
            </w:r>
          </w:p>
        </w:tc>
        <w:tc>
          <w:tcPr>
            <w:tcW w:w="2347" w:type="dxa"/>
          </w:tcPr>
          <w:p w14:paraId="04504D97" w14:textId="26AACB62" w:rsidR="00561836" w:rsidRPr="00056DE0" w:rsidRDefault="00000000" w:rsidP="00045C2D">
            <w:pPr>
              <w:rPr>
                <w:rFonts w:ascii="Arial" w:hAnsi="Arial" w:cs="Arial"/>
                <w:sz w:val="20"/>
              </w:rPr>
            </w:pPr>
            <w:hyperlink r:id="rId10" w:history="1">
              <w:r w:rsidR="009A157B" w:rsidRPr="00943868">
                <w:rPr>
                  <w:rStyle w:val="Hyperlink"/>
                  <w:rFonts w:ascii="Arial" w:hAnsi="Arial" w:cs="Arial"/>
                  <w:sz w:val="20"/>
                </w:rPr>
                <w:t>Gretchen.tanner@music.utah.edu</w:t>
              </w:r>
            </w:hyperlink>
          </w:p>
        </w:tc>
      </w:tr>
      <w:tr w:rsidR="00A24C60" w:rsidRPr="00056DE0" w14:paraId="5CEF6A25" w14:textId="77777777" w:rsidTr="00A24C60">
        <w:tc>
          <w:tcPr>
            <w:tcW w:w="2088" w:type="dxa"/>
          </w:tcPr>
          <w:p w14:paraId="3154D707" w14:textId="616AB5BA" w:rsidR="00DB58EB" w:rsidRPr="00056DE0" w:rsidRDefault="009A157B" w:rsidP="00045C2D">
            <w:pPr>
              <w:rPr>
                <w:rFonts w:ascii="Arial" w:hAnsi="Arial" w:cs="Arial"/>
                <w:sz w:val="20"/>
              </w:rPr>
            </w:pPr>
            <w:r>
              <w:rPr>
                <w:rFonts w:ascii="Arial" w:hAnsi="Arial" w:cs="Arial"/>
                <w:sz w:val="20"/>
              </w:rPr>
              <w:t>Hao Doan</w:t>
            </w:r>
          </w:p>
        </w:tc>
        <w:tc>
          <w:tcPr>
            <w:tcW w:w="2502" w:type="dxa"/>
          </w:tcPr>
          <w:p w14:paraId="1ECA0098" w14:textId="074E0C87" w:rsidR="00DB58EB" w:rsidRPr="00056DE0" w:rsidRDefault="009A157B" w:rsidP="00045C2D">
            <w:pPr>
              <w:rPr>
                <w:rFonts w:ascii="Arial" w:hAnsi="Arial" w:cs="Arial"/>
                <w:sz w:val="20"/>
              </w:rPr>
            </w:pPr>
            <w:r>
              <w:rPr>
                <w:rFonts w:ascii="Arial" w:hAnsi="Arial" w:cs="Arial"/>
                <w:sz w:val="20"/>
              </w:rPr>
              <w:t>FAW</w:t>
            </w:r>
          </w:p>
        </w:tc>
        <w:tc>
          <w:tcPr>
            <w:tcW w:w="1793" w:type="dxa"/>
          </w:tcPr>
          <w:p w14:paraId="468598A1" w14:textId="2F8B4116" w:rsidR="00DB58EB" w:rsidRPr="00056DE0" w:rsidRDefault="009A157B" w:rsidP="00045C2D">
            <w:pPr>
              <w:rPr>
                <w:rFonts w:ascii="Arial" w:hAnsi="Arial" w:cs="Arial"/>
                <w:sz w:val="20"/>
              </w:rPr>
            </w:pPr>
            <w:r>
              <w:rPr>
                <w:rFonts w:ascii="Arial" w:hAnsi="Arial" w:cs="Arial"/>
                <w:sz w:val="20"/>
              </w:rPr>
              <w:t>801-581-7811</w:t>
            </w:r>
          </w:p>
        </w:tc>
        <w:tc>
          <w:tcPr>
            <w:tcW w:w="1890" w:type="dxa"/>
          </w:tcPr>
          <w:p w14:paraId="0E3D2CAC" w14:textId="0F65D38A" w:rsidR="00DB58EB" w:rsidRPr="00056DE0" w:rsidRDefault="009A157B" w:rsidP="00045C2D">
            <w:pPr>
              <w:rPr>
                <w:rFonts w:ascii="Arial" w:hAnsi="Arial" w:cs="Arial"/>
                <w:sz w:val="20"/>
              </w:rPr>
            </w:pPr>
            <w:r>
              <w:rPr>
                <w:rFonts w:ascii="Arial" w:hAnsi="Arial" w:cs="Arial"/>
                <w:sz w:val="20"/>
              </w:rPr>
              <w:t>801-916-2695</w:t>
            </w:r>
          </w:p>
        </w:tc>
        <w:tc>
          <w:tcPr>
            <w:tcW w:w="2347" w:type="dxa"/>
          </w:tcPr>
          <w:p w14:paraId="5BE78BEA" w14:textId="50A0D057" w:rsidR="00DB58EB" w:rsidRPr="00056DE0" w:rsidRDefault="009A157B" w:rsidP="00045C2D">
            <w:pPr>
              <w:rPr>
                <w:rFonts w:ascii="Arial" w:hAnsi="Arial" w:cs="Arial"/>
                <w:sz w:val="20"/>
              </w:rPr>
            </w:pPr>
            <w:r>
              <w:rPr>
                <w:rFonts w:ascii="Arial" w:hAnsi="Arial" w:cs="Arial"/>
                <w:sz w:val="20"/>
              </w:rPr>
              <w:t>prepdiv@music.utah.edu</w:t>
            </w:r>
          </w:p>
        </w:tc>
      </w:tr>
      <w:tr w:rsidR="00A24C60" w:rsidRPr="00056DE0" w14:paraId="4F7775CC" w14:textId="77777777" w:rsidTr="00A24C60">
        <w:tc>
          <w:tcPr>
            <w:tcW w:w="2088" w:type="dxa"/>
          </w:tcPr>
          <w:p w14:paraId="1B44AF35" w14:textId="77777777" w:rsidR="00DB58EB" w:rsidRPr="00056DE0" w:rsidRDefault="00DB58EB" w:rsidP="00045C2D">
            <w:pPr>
              <w:rPr>
                <w:rFonts w:ascii="Arial" w:hAnsi="Arial" w:cs="Arial"/>
                <w:sz w:val="20"/>
              </w:rPr>
            </w:pPr>
          </w:p>
        </w:tc>
        <w:tc>
          <w:tcPr>
            <w:tcW w:w="2502" w:type="dxa"/>
          </w:tcPr>
          <w:p w14:paraId="350246A4" w14:textId="77777777" w:rsidR="00DB58EB" w:rsidRPr="00056DE0" w:rsidRDefault="00DB58EB" w:rsidP="00045C2D">
            <w:pPr>
              <w:rPr>
                <w:rFonts w:ascii="Arial" w:hAnsi="Arial" w:cs="Arial"/>
                <w:sz w:val="20"/>
              </w:rPr>
            </w:pPr>
          </w:p>
        </w:tc>
        <w:tc>
          <w:tcPr>
            <w:tcW w:w="1793" w:type="dxa"/>
          </w:tcPr>
          <w:p w14:paraId="335CD8DF" w14:textId="77777777" w:rsidR="00DB58EB" w:rsidRPr="00056DE0" w:rsidRDefault="00DB58EB" w:rsidP="00045C2D">
            <w:pPr>
              <w:rPr>
                <w:rFonts w:ascii="Arial" w:hAnsi="Arial" w:cs="Arial"/>
                <w:sz w:val="20"/>
              </w:rPr>
            </w:pPr>
          </w:p>
        </w:tc>
        <w:tc>
          <w:tcPr>
            <w:tcW w:w="1890" w:type="dxa"/>
          </w:tcPr>
          <w:p w14:paraId="0BF8ADF2" w14:textId="77777777" w:rsidR="00DB58EB" w:rsidRPr="00056DE0" w:rsidRDefault="00DB58EB" w:rsidP="00045C2D">
            <w:pPr>
              <w:rPr>
                <w:rFonts w:ascii="Arial" w:hAnsi="Arial" w:cs="Arial"/>
                <w:sz w:val="20"/>
              </w:rPr>
            </w:pPr>
          </w:p>
        </w:tc>
        <w:tc>
          <w:tcPr>
            <w:tcW w:w="2347" w:type="dxa"/>
          </w:tcPr>
          <w:p w14:paraId="5E35C29A" w14:textId="77777777" w:rsidR="00DB58EB" w:rsidRPr="00056DE0" w:rsidRDefault="00DB58EB" w:rsidP="00045C2D">
            <w:pPr>
              <w:rPr>
                <w:rFonts w:ascii="Arial" w:hAnsi="Arial" w:cs="Arial"/>
                <w:sz w:val="20"/>
              </w:rPr>
            </w:pPr>
          </w:p>
        </w:tc>
      </w:tr>
      <w:tr w:rsidR="00A24C60" w:rsidRPr="00056DE0" w14:paraId="7ADBA4EE" w14:textId="77777777" w:rsidTr="00A24C60">
        <w:tc>
          <w:tcPr>
            <w:tcW w:w="2088" w:type="dxa"/>
          </w:tcPr>
          <w:p w14:paraId="7264D7C1" w14:textId="77777777" w:rsidR="00DB58EB" w:rsidRPr="00056DE0" w:rsidRDefault="00DB58EB" w:rsidP="00045C2D">
            <w:pPr>
              <w:rPr>
                <w:rFonts w:ascii="Arial" w:hAnsi="Arial" w:cs="Arial"/>
                <w:sz w:val="20"/>
              </w:rPr>
            </w:pPr>
          </w:p>
        </w:tc>
        <w:tc>
          <w:tcPr>
            <w:tcW w:w="2502" w:type="dxa"/>
          </w:tcPr>
          <w:p w14:paraId="21B60884" w14:textId="77777777" w:rsidR="00DB58EB" w:rsidRPr="00056DE0" w:rsidRDefault="00DB58EB" w:rsidP="00045C2D">
            <w:pPr>
              <w:rPr>
                <w:rFonts w:ascii="Arial" w:hAnsi="Arial" w:cs="Arial"/>
                <w:sz w:val="20"/>
              </w:rPr>
            </w:pPr>
          </w:p>
        </w:tc>
        <w:tc>
          <w:tcPr>
            <w:tcW w:w="1793" w:type="dxa"/>
          </w:tcPr>
          <w:p w14:paraId="5F717E1A" w14:textId="77777777" w:rsidR="00DB58EB" w:rsidRPr="00056DE0" w:rsidRDefault="00DB58EB" w:rsidP="00045C2D">
            <w:pPr>
              <w:rPr>
                <w:rFonts w:ascii="Arial" w:hAnsi="Arial" w:cs="Arial"/>
                <w:sz w:val="20"/>
              </w:rPr>
            </w:pPr>
          </w:p>
        </w:tc>
        <w:tc>
          <w:tcPr>
            <w:tcW w:w="1890" w:type="dxa"/>
          </w:tcPr>
          <w:p w14:paraId="1FFF9698" w14:textId="77777777" w:rsidR="00DB58EB" w:rsidRPr="00056DE0" w:rsidRDefault="00DB58EB" w:rsidP="00045C2D">
            <w:pPr>
              <w:rPr>
                <w:rFonts w:ascii="Arial" w:hAnsi="Arial" w:cs="Arial"/>
                <w:sz w:val="20"/>
              </w:rPr>
            </w:pPr>
          </w:p>
        </w:tc>
        <w:tc>
          <w:tcPr>
            <w:tcW w:w="2347" w:type="dxa"/>
          </w:tcPr>
          <w:p w14:paraId="2B411552" w14:textId="77777777" w:rsidR="00DB58EB" w:rsidRPr="00056DE0" w:rsidRDefault="00DB58EB" w:rsidP="00045C2D">
            <w:pPr>
              <w:rPr>
                <w:rFonts w:ascii="Arial" w:hAnsi="Arial" w:cs="Arial"/>
                <w:sz w:val="20"/>
              </w:rPr>
            </w:pPr>
          </w:p>
        </w:tc>
      </w:tr>
      <w:tr w:rsidR="00A24C60" w:rsidRPr="00056DE0" w14:paraId="643ED0F7" w14:textId="77777777" w:rsidTr="00A24C60">
        <w:tc>
          <w:tcPr>
            <w:tcW w:w="2088" w:type="dxa"/>
          </w:tcPr>
          <w:p w14:paraId="56086200" w14:textId="77777777" w:rsidR="00DB58EB" w:rsidRPr="00056DE0" w:rsidRDefault="00DB58EB" w:rsidP="00045C2D">
            <w:pPr>
              <w:rPr>
                <w:rFonts w:ascii="Arial" w:hAnsi="Arial" w:cs="Arial"/>
                <w:sz w:val="20"/>
              </w:rPr>
            </w:pPr>
          </w:p>
        </w:tc>
        <w:tc>
          <w:tcPr>
            <w:tcW w:w="2502" w:type="dxa"/>
          </w:tcPr>
          <w:p w14:paraId="1AA4860D" w14:textId="77777777" w:rsidR="00DB58EB" w:rsidRPr="00056DE0" w:rsidRDefault="00DB58EB" w:rsidP="00045C2D">
            <w:pPr>
              <w:rPr>
                <w:rFonts w:ascii="Arial" w:hAnsi="Arial" w:cs="Arial"/>
                <w:sz w:val="20"/>
              </w:rPr>
            </w:pPr>
          </w:p>
        </w:tc>
        <w:tc>
          <w:tcPr>
            <w:tcW w:w="1793" w:type="dxa"/>
          </w:tcPr>
          <w:p w14:paraId="34B7515A" w14:textId="77777777" w:rsidR="00DB58EB" w:rsidRPr="00056DE0" w:rsidRDefault="00DB58EB" w:rsidP="00045C2D">
            <w:pPr>
              <w:rPr>
                <w:rFonts w:ascii="Arial" w:hAnsi="Arial" w:cs="Arial"/>
                <w:sz w:val="20"/>
              </w:rPr>
            </w:pPr>
          </w:p>
        </w:tc>
        <w:tc>
          <w:tcPr>
            <w:tcW w:w="1890" w:type="dxa"/>
          </w:tcPr>
          <w:p w14:paraId="77B8BF1C" w14:textId="77777777" w:rsidR="00DB58EB" w:rsidRPr="00056DE0" w:rsidRDefault="00DB58EB" w:rsidP="00045C2D">
            <w:pPr>
              <w:rPr>
                <w:rFonts w:ascii="Arial" w:hAnsi="Arial" w:cs="Arial"/>
                <w:sz w:val="20"/>
              </w:rPr>
            </w:pPr>
          </w:p>
        </w:tc>
        <w:tc>
          <w:tcPr>
            <w:tcW w:w="2347" w:type="dxa"/>
          </w:tcPr>
          <w:p w14:paraId="05889813" w14:textId="77777777" w:rsidR="00DB58EB" w:rsidRPr="00056DE0" w:rsidRDefault="00DB58EB" w:rsidP="00045C2D">
            <w:pPr>
              <w:rPr>
                <w:rFonts w:ascii="Arial" w:hAnsi="Arial" w:cs="Arial"/>
                <w:sz w:val="20"/>
              </w:rPr>
            </w:pPr>
          </w:p>
        </w:tc>
      </w:tr>
      <w:tr w:rsidR="00A24C60" w:rsidRPr="00056DE0" w14:paraId="49FCFF6F" w14:textId="77777777" w:rsidTr="00A24C60">
        <w:tc>
          <w:tcPr>
            <w:tcW w:w="2088" w:type="dxa"/>
          </w:tcPr>
          <w:p w14:paraId="0D861FAC" w14:textId="77777777" w:rsidR="00DB58EB" w:rsidRPr="00056DE0" w:rsidRDefault="00DB58EB" w:rsidP="00045C2D">
            <w:pPr>
              <w:rPr>
                <w:rFonts w:ascii="Arial" w:hAnsi="Arial" w:cs="Arial"/>
                <w:sz w:val="20"/>
              </w:rPr>
            </w:pPr>
          </w:p>
        </w:tc>
        <w:tc>
          <w:tcPr>
            <w:tcW w:w="2502" w:type="dxa"/>
          </w:tcPr>
          <w:p w14:paraId="6D79B371" w14:textId="77777777" w:rsidR="00DB58EB" w:rsidRPr="00056DE0" w:rsidRDefault="00DB58EB" w:rsidP="00045C2D">
            <w:pPr>
              <w:rPr>
                <w:rFonts w:ascii="Arial" w:hAnsi="Arial" w:cs="Arial"/>
                <w:sz w:val="20"/>
              </w:rPr>
            </w:pPr>
          </w:p>
        </w:tc>
        <w:tc>
          <w:tcPr>
            <w:tcW w:w="1793" w:type="dxa"/>
          </w:tcPr>
          <w:p w14:paraId="70E5EB76" w14:textId="77777777" w:rsidR="00DB58EB" w:rsidRPr="00056DE0" w:rsidRDefault="00DB58EB" w:rsidP="00045C2D">
            <w:pPr>
              <w:rPr>
                <w:rFonts w:ascii="Arial" w:hAnsi="Arial" w:cs="Arial"/>
                <w:sz w:val="20"/>
              </w:rPr>
            </w:pPr>
          </w:p>
        </w:tc>
        <w:tc>
          <w:tcPr>
            <w:tcW w:w="1890" w:type="dxa"/>
          </w:tcPr>
          <w:p w14:paraId="3F86FFFC" w14:textId="77777777" w:rsidR="00DB58EB" w:rsidRPr="00056DE0" w:rsidRDefault="00DB58EB" w:rsidP="00045C2D">
            <w:pPr>
              <w:rPr>
                <w:rFonts w:ascii="Arial" w:hAnsi="Arial" w:cs="Arial"/>
                <w:sz w:val="20"/>
              </w:rPr>
            </w:pPr>
          </w:p>
        </w:tc>
        <w:tc>
          <w:tcPr>
            <w:tcW w:w="2347" w:type="dxa"/>
          </w:tcPr>
          <w:p w14:paraId="3917329A" w14:textId="77777777" w:rsidR="00DB58EB" w:rsidRPr="00056DE0" w:rsidRDefault="00DB58EB" w:rsidP="00045C2D">
            <w:pPr>
              <w:rPr>
                <w:rFonts w:ascii="Arial" w:hAnsi="Arial" w:cs="Arial"/>
                <w:sz w:val="20"/>
              </w:rPr>
            </w:pPr>
          </w:p>
        </w:tc>
      </w:tr>
      <w:tr w:rsidR="00A24C60" w:rsidRPr="00056DE0" w14:paraId="2DDECF4A" w14:textId="77777777" w:rsidTr="00A24C60">
        <w:tc>
          <w:tcPr>
            <w:tcW w:w="2088" w:type="dxa"/>
          </w:tcPr>
          <w:p w14:paraId="3D392291" w14:textId="77777777" w:rsidR="00DB58EB" w:rsidRPr="00056DE0" w:rsidRDefault="00DB58EB" w:rsidP="00045C2D">
            <w:pPr>
              <w:rPr>
                <w:rFonts w:ascii="Arial" w:hAnsi="Arial" w:cs="Arial"/>
                <w:sz w:val="20"/>
              </w:rPr>
            </w:pPr>
          </w:p>
        </w:tc>
        <w:tc>
          <w:tcPr>
            <w:tcW w:w="2502" w:type="dxa"/>
          </w:tcPr>
          <w:p w14:paraId="53EFF016" w14:textId="77777777" w:rsidR="00DB58EB" w:rsidRPr="00056DE0" w:rsidRDefault="00DB58EB" w:rsidP="00045C2D">
            <w:pPr>
              <w:rPr>
                <w:rFonts w:ascii="Arial" w:hAnsi="Arial" w:cs="Arial"/>
                <w:sz w:val="20"/>
              </w:rPr>
            </w:pPr>
          </w:p>
        </w:tc>
        <w:tc>
          <w:tcPr>
            <w:tcW w:w="1793" w:type="dxa"/>
          </w:tcPr>
          <w:p w14:paraId="36DA6CE9" w14:textId="77777777" w:rsidR="00DB58EB" w:rsidRPr="00056DE0" w:rsidRDefault="00DB58EB" w:rsidP="00045C2D">
            <w:pPr>
              <w:rPr>
                <w:rFonts w:ascii="Arial" w:hAnsi="Arial" w:cs="Arial"/>
                <w:sz w:val="20"/>
              </w:rPr>
            </w:pPr>
          </w:p>
        </w:tc>
        <w:tc>
          <w:tcPr>
            <w:tcW w:w="1890" w:type="dxa"/>
          </w:tcPr>
          <w:p w14:paraId="7490F637" w14:textId="77777777" w:rsidR="00DB58EB" w:rsidRPr="00056DE0" w:rsidRDefault="00DB58EB" w:rsidP="00045C2D">
            <w:pPr>
              <w:rPr>
                <w:rFonts w:ascii="Arial" w:hAnsi="Arial" w:cs="Arial"/>
                <w:sz w:val="20"/>
              </w:rPr>
            </w:pPr>
          </w:p>
        </w:tc>
        <w:tc>
          <w:tcPr>
            <w:tcW w:w="2347" w:type="dxa"/>
          </w:tcPr>
          <w:p w14:paraId="7842986F" w14:textId="77777777" w:rsidR="00DB58EB" w:rsidRPr="00056DE0" w:rsidRDefault="00DB58EB" w:rsidP="00045C2D">
            <w:pPr>
              <w:rPr>
                <w:rFonts w:ascii="Arial" w:hAnsi="Arial" w:cs="Arial"/>
                <w:sz w:val="20"/>
              </w:rPr>
            </w:pPr>
          </w:p>
        </w:tc>
      </w:tr>
      <w:tr w:rsidR="00A24C60" w:rsidRPr="00056DE0" w14:paraId="018DDE35" w14:textId="77777777" w:rsidTr="00A24C60">
        <w:tc>
          <w:tcPr>
            <w:tcW w:w="2088" w:type="dxa"/>
          </w:tcPr>
          <w:p w14:paraId="6CCB250E" w14:textId="77777777" w:rsidR="00DB58EB" w:rsidRPr="00056DE0" w:rsidRDefault="00DB58EB" w:rsidP="00045C2D">
            <w:pPr>
              <w:rPr>
                <w:rFonts w:ascii="Arial" w:hAnsi="Arial" w:cs="Arial"/>
                <w:sz w:val="20"/>
              </w:rPr>
            </w:pPr>
          </w:p>
        </w:tc>
        <w:tc>
          <w:tcPr>
            <w:tcW w:w="2502" w:type="dxa"/>
          </w:tcPr>
          <w:p w14:paraId="4859815F" w14:textId="77777777" w:rsidR="00DB58EB" w:rsidRPr="00056DE0" w:rsidRDefault="00DB58EB" w:rsidP="00045C2D">
            <w:pPr>
              <w:rPr>
                <w:rFonts w:ascii="Arial" w:hAnsi="Arial" w:cs="Arial"/>
                <w:sz w:val="20"/>
              </w:rPr>
            </w:pPr>
          </w:p>
        </w:tc>
        <w:tc>
          <w:tcPr>
            <w:tcW w:w="1793" w:type="dxa"/>
          </w:tcPr>
          <w:p w14:paraId="2CC4F9F2" w14:textId="77777777" w:rsidR="00DB58EB" w:rsidRPr="00056DE0" w:rsidRDefault="00DB58EB" w:rsidP="00045C2D">
            <w:pPr>
              <w:rPr>
                <w:rFonts w:ascii="Arial" w:hAnsi="Arial" w:cs="Arial"/>
                <w:sz w:val="20"/>
              </w:rPr>
            </w:pPr>
          </w:p>
        </w:tc>
        <w:tc>
          <w:tcPr>
            <w:tcW w:w="1890" w:type="dxa"/>
          </w:tcPr>
          <w:p w14:paraId="1BB589FD" w14:textId="77777777" w:rsidR="00DB58EB" w:rsidRPr="00056DE0" w:rsidRDefault="00DB58EB" w:rsidP="00045C2D">
            <w:pPr>
              <w:rPr>
                <w:rFonts w:ascii="Arial" w:hAnsi="Arial" w:cs="Arial"/>
                <w:sz w:val="20"/>
              </w:rPr>
            </w:pPr>
          </w:p>
        </w:tc>
        <w:tc>
          <w:tcPr>
            <w:tcW w:w="2347" w:type="dxa"/>
          </w:tcPr>
          <w:p w14:paraId="1E7B76EB" w14:textId="77777777" w:rsidR="00DB58EB" w:rsidRPr="00056DE0" w:rsidRDefault="00DB58EB" w:rsidP="00045C2D">
            <w:pPr>
              <w:rPr>
                <w:rFonts w:ascii="Arial" w:hAnsi="Arial" w:cs="Arial"/>
                <w:sz w:val="20"/>
              </w:rPr>
            </w:pPr>
          </w:p>
        </w:tc>
      </w:tr>
      <w:tr w:rsidR="00A24C60" w:rsidRPr="00056DE0" w14:paraId="508AF2BC" w14:textId="77777777" w:rsidTr="00A24C60">
        <w:tc>
          <w:tcPr>
            <w:tcW w:w="2088" w:type="dxa"/>
          </w:tcPr>
          <w:p w14:paraId="54A84C56" w14:textId="77777777" w:rsidR="00DB58EB" w:rsidRPr="00056DE0" w:rsidRDefault="00DB58EB" w:rsidP="00045C2D">
            <w:pPr>
              <w:rPr>
                <w:rFonts w:ascii="Arial" w:hAnsi="Arial" w:cs="Arial"/>
                <w:sz w:val="20"/>
              </w:rPr>
            </w:pPr>
          </w:p>
        </w:tc>
        <w:tc>
          <w:tcPr>
            <w:tcW w:w="2502" w:type="dxa"/>
          </w:tcPr>
          <w:p w14:paraId="57856D29" w14:textId="77777777" w:rsidR="00DB58EB" w:rsidRPr="00056DE0" w:rsidRDefault="00DB58EB" w:rsidP="00045C2D">
            <w:pPr>
              <w:rPr>
                <w:rFonts w:ascii="Arial" w:hAnsi="Arial" w:cs="Arial"/>
                <w:sz w:val="20"/>
              </w:rPr>
            </w:pPr>
          </w:p>
        </w:tc>
        <w:tc>
          <w:tcPr>
            <w:tcW w:w="1793" w:type="dxa"/>
          </w:tcPr>
          <w:p w14:paraId="34B9A9A4" w14:textId="77777777" w:rsidR="00DB58EB" w:rsidRPr="00056DE0" w:rsidRDefault="00DB58EB" w:rsidP="00045C2D">
            <w:pPr>
              <w:rPr>
                <w:rFonts w:ascii="Arial" w:hAnsi="Arial" w:cs="Arial"/>
                <w:sz w:val="20"/>
              </w:rPr>
            </w:pPr>
          </w:p>
        </w:tc>
        <w:tc>
          <w:tcPr>
            <w:tcW w:w="1890" w:type="dxa"/>
          </w:tcPr>
          <w:p w14:paraId="51ADDA0F" w14:textId="77777777" w:rsidR="00DB58EB" w:rsidRPr="00056DE0" w:rsidRDefault="00DB58EB" w:rsidP="00045C2D">
            <w:pPr>
              <w:rPr>
                <w:rFonts w:ascii="Arial" w:hAnsi="Arial" w:cs="Arial"/>
                <w:sz w:val="20"/>
              </w:rPr>
            </w:pPr>
          </w:p>
        </w:tc>
        <w:tc>
          <w:tcPr>
            <w:tcW w:w="2347" w:type="dxa"/>
          </w:tcPr>
          <w:p w14:paraId="1593575B" w14:textId="77777777" w:rsidR="00DB58EB" w:rsidRPr="00056DE0" w:rsidRDefault="00DB58EB" w:rsidP="00045C2D">
            <w:pPr>
              <w:rPr>
                <w:rFonts w:ascii="Arial" w:hAnsi="Arial" w:cs="Arial"/>
                <w:sz w:val="20"/>
              </w:rPr>
            </w:pPr>
          </w:p>
        </w:tc>
      </w:tr>
      <w:tr w:rsidR="0063709B" w:rsidRPr="00056DE0" w14:paraId="3BED4C8F" w14:textId="77777777" w:rsidTr="00A24C60">
        <w:tc>
          <w:tcPr>
            <w:tcW w:w="2088" w:type="dxa"/>
          </w:tcPr>
          <w:p w14:paraId="4CD6FD92" w14:textId="77777777" w:rsidR="0063709B" w:rsidRPr="00056DE0" w:rsidRDefault="0063709B" w:rsidP="00045C2D">
            <w:pPr>
              <w:rPr>
                <w:rFonts w:ascii="Arial" w:hAnsi="Arial" w:cs="Arial"/>
                <w:sz w:val="20"/>
              </w:rPr>
            </w:pPr>
          </w:p>
        </w:tc>
        <w:tc>
          <w:tcPr>
            <w:tcW w:w="2502" w:type="dxa"/>
          </w:tcPr>
          <w:p w14:paraId="6ECAB02A" w14:textId="77777777" w:rsidR="0063709B" w:rsidRPr="00056DE0" w:rsidRDefault="0063709B" w:rsidP="00045C2D">
            <w:pPr>
              <w:rPr>
                <w:rFonts w:ascii="Arial" w:hAnsi="Arial" w:cs="Arial"/>
                <w:sz w:val="20"/>
              </w:rPr>
            </w:pPr>
          </w:p>
        </w:tc>
        <w:tc>
          <w:tcPr>
            <w:tcW w:w="1793" w:type="dxa"/>
          </w:tcPr>
          <w:p w14:paraId="70D52B33" w14:textId="77777777" w:rsidR="0063709B" w:rsidRPr="00056DE0" w:rsidRDefault="0063709B" w:rsidP="00045C2D">
            <w:pPr>
              <w:rPr>
                <w:rFonts w:ascii="Arial" w:hAnsi="Arial" w:cs="Arial"/>
                <w:sz w:val="20"/>
              </w:rPr>
            </w:pPr>
          </w:p>
        </w:tc>
        <w:tc>
          <w:tcPr>
            <w:tcW w:w="1890" w:type="dxa"/>
          </w:tcPr>
          <w:p w14:paraId="3CE72BC1" w14:textId="77777777" w:rsidR="0063709B" w:rsidRPr="00056DE0" w:rsidRDefault="0063709B" w:rsidP="00045C2D">
            <w:pPr>
              <w:rPr>
                <w:rFonts w:ascii="Arial" w:hAnsi="Arial" w:cs="Arial"/>
                <w:sz w:val="20"/>
              </w:rPr>
            </w:pPr>
          </w:p>
        </w:tc>
        <w:tc>
          <w:tcPr>
            <w:tcW w:w="2347" w:type="dxa"/>
          </w:tcPr>
          <w:p w14:paraId="0B865811" w14:textId="77777777" w:rsidR="0063709B" w:rsidRPr="00056DE0" w:rsidRDefault="0063709B" w:rsidP="00045C2D">
            <w:pPr>
              <w:rPr>
                <w:rFonts w:ascii="Arial" w:hAnsi="Arial" w:cs="Arial"/>
                <w:sz w:val="20"/>
              </w:rPr>
            </w:pPr>
          </w:p>
        </w:tc>
      </w:tr>
      <w:tr w:rsidR="0063709B" w:rsidRPr="00056DE0" w14:paraId="437F67CD" w14:textId="77777777" w:rsidTr="00A24C60">
        <w:tc>
          <w:tcPr>
            <w:tcW w:w="2088" w:type="dxa"/>
          </w:tcPr>
          <w:p w14:paraId="21394F9C" w14:textId="77777777" w:rsidR="0063709B" w:rsidRPr="00056DE0" w:rsidRDefault="0063709B" w:rsidP="00045C2D">
            <w:pPr>
              <w:rPr>
                <w:rFonts w:ascii="Arial" w:hAnsi="Arial" w:cs="Arial"/>
                <w:sz w:val="20"/>
              </w:rPr>
            </w:pPr>
          </w:p>
        </w:tc>
        <w:tc>
          <w:tcPr>
            <w:tcW w:w="2502" w:type="dxa"/>
          </w:tcPr>
          <w:p w14:paraId="2EAFCAD2" w14:textId="77777777" w:rsidR="0063709B" w:rsidRPr="00056DE0" w:rsidRDefault="0063709B" w:rsidP="00045C2D">
            <w:pPr>
              <w:rPr>
                <w:rFonts w:ascii="Arial" w:hAnsi="Arial" w:cs="Arial"/>
                <w:sz w:val="20"/>
              </w:rPr>
            </w:pPr>
          </w:p>
        </w:tc>
        <w:tc>
          <w:tcPr>
            <w:tcW w:w="1793" w:type="dxa"/>
          </w:tcPr>
          <w:p w14:paraId="2904A824" w14:textId="77777777" w:rsidR="0063709B" w:rsidRPr="00056DE0" w:rsidRDefault="0063709B" w:rsidP="00045C2D">
            <w:pPr>
              <w:rPr>
                <w:rFonts w:ascii="Arial" w:hAnsi="Arial" w:cs="Arial"/>
                <w:sz w:val="20"/>
              </w:rPr>
            </w:pPr>
          </w:p>
        </w:tc>
        <w:tc>
          <w:tcPr>
            <w:tcW w:w="1890" w:type="dxa"/>
          </w:tcPr>
          <w:p w14:paraId="32B33C5A" w14:textId="77777777" w:rsidR="0063709B" w:rsidRPr="00056DE0" w:rsidRDefault="0063709B" w:rsidP="00045C2D">
            <w:pPr>
              <w:rPr>
                <w:rFonts w:ascii="Arial" w:hAnsi="Arial" w:cs="Arial"/>
                <w:sz w:val="20"/>
              </w:rPr>
            </w:pPr>
          </w:p>
        </w:tc>
        <w:tc>
          <w:tcPr>
            <w:tcW w:w="2347" w:type="dxa"/>
          </w:tcPr>
          <w:p w14:paraId="211F2948" w14:textId="77777777" w:rsidR="0063709B" w:rsidRPr="00056DE0" w:rsidRDefault="0063709B" w:rsidP="00045C2D">
            <w:pPr>
              <w:rPr>
                <w:rFonts w:ascii="Arial" w:hAnsi="Arial" w:cs="Arial"/>
                <w:sz w:val="20"/>
              </w:rPr>
            </w:pPr>
          </w:p>
        </w:tc>
      </w:tr>
    </w:tbl>
    <w:p w14:paraId="2191303C" w14:textId="77777777" w:rsidR="00E66CE5" w:rsidRPr="00056DE0" w:rsidRDefault="00E66CE5" w:rsidP="008D1C44">
      <w:pPr>
        <w:rPr>
          <w:rFonts w:ascii="Arial" w:hAnsi="Arial" w:cs="Arial"/>
          <w:sz w:val="32"/>
          <w:szCs w:val="32"/>
        </w:rPr>
      </w:pPr>
    </w:p>
    <w:p w14:paraId="05F808BE" w14:textId="77777777" w:rsidR="00E66CE5" w:rsidRPr="00056DE0" w:rsidRDefault="00E66CE5">
      <w:pPr>
        <w:rPr>
          <w:rFonts w:ascii="Arial" w:hAnsi="Arial" w:cs="Arial"/>
          <w:sz w:val="32"/>
          <w:szCs w:val="32"/>
        </w:rPr>
      </w:pPr>
      <w:r w:rsidRPr="00056DE0">
        <w:rPr>
          <w:rFonts w:ascii="Arial" w:hAnsi="Arial" w:cs="Arial"/>
          <w:sz w:val="32"/>
          <w:szCs w:val="32"/>
        </w:rPr>
        <w:br w:type="page"/>
      </w:r>
    </w:p>
    <w:p w14:paraId="430B18FE" w14:textId="4BA1310F" w:rsidR="00C144E1" w:rsidRPr="00924567" w:rsidRDefault="00C144E1" w:rsidP="008D1C44">
      <w:pPr>
        <w:rPr>
          <w:rFonts w:ascii="Arial" w:hAnsi="Arial" w:cs="Arial"/>
          <w:b/>
        </w:rPr>
      </w:pPr>
      <w:r w:rsidRPr="00924567">
        <w:rPr>
          <w:rFonts w:ascii="Arial" w:hAnsi="Arial" w:cs="Arial"/>
          <w:b/>
          <w:sz w:val="32"/>
          <w:szCs w:val="32"/>
        </w:rPr>
        <w:lastRenderedPageBreak/>
        <w:t>Emergency Response Team</w:t>
      </w:r>
      <w:r w:rsidR="0048303C" w:rsidRPr="00924567">
        <w:rPr>
          <w:rFonts w:ascii="Arial" w:hAnsi="Arial" w:cs="Arial"/>
          <w:b/>
          <w:sz w:val="32"/>
          <w:szCs w:val="32"/>
        </w:rPr>
        <w:t xml:space="preserve"> Contact List</w:t>
      </w:r>
    </w:p>
    <w:p w14:paraId="12132EB6" w14:textId="15118330" w:rsidR="004A1287" w:rsidRPr="00056DE0" w:rsidRDefault="00877A1E" w:rsidP="00877A1E">
      <w:pPr>
        <w:rPr>
          <w:rFonts w:ascii="Arial" w:hAnsi="Arial" w:cs="Arial"/>
        </w:rPr>
      </w:pPr>
      <w:r w:rsidRPr="00056DE0">
        <w:rPr>
          <w:rFonts w:ascii="Arial" w:hAnsi="Arial" w:cs="Arial"/>
        </w:rPr>
        <w:t xml:space="preserve">Identify </w:t>
      </w:r>
      <w:r w:rsidR="00671239" w:rsidRPr="00056DE0">
        <w:rPr>
          <w:rFonts w:ascii="Arial" w:hAnsi="Arial" w:cs="Arial"/>
        </w:rPr>
        <w:t>all</w:t>
      </w:r>
      <w:r w:rsidRPr="00056DE0">
        <w:rPr>
          <w:rFonts w:ascii="Arial" w:hAnsi="Arial" w:cs="Arial"/>
        </w:rPr>
        <w:t xml:space="preserve"> members of emergency response teams</w:t>
      </w:r>
      <w:r w:rsidR="009C36A7" w:rsidRPr="00056DE0">
        <w:rPr>
          <w:rFonts w:ascii="Arial" w:hAnsi="Arial" w:cs="Arial"/>
        </w:rPr>
        <w:t xml:space="preserve"> for convenient</w:t>
      </w:r>
      <w:r w:rsidR="009F1B2C" w:rsidRPr="00056DE0">
        <w:rPr>
          <w:rFonts w:ascii="Arial" w:hAnsi="Arial" w:cs="Arial"/>
        </w:rPr>
        <w:t xml:space="preserve"> access</w:t>
      </w:r>
      <w:r w:rsidRPr="00056DE0">
        <w:rPr>
          <w:rFonts w:ascii="Arial" w:hAnsi="Arial" w:cs="Arial"/>
        </w:rPr>
        <w:t>.</w:t>
      </w:r>
      <w:r w:rsidR="00095DD0" w:rsidRPr="00056DE0">
        <w:rPr>
          <w:rFonts w:ascii="Arial" w:hAnsi="Arial" w:cs="Arial"/>
        </w:rPr>
        <w:t xml:space="preserve"> </w:t>
      </w:r>
      <w:r w:rsidR="00A45261" w:rsidRPr="00056DE0">
        <w:rPr>
          <w:rFonts w:ascii="Arial" w:hAnsi="Arial" w:cs="Arial"/>
        </w:rPr>
        <w:t>Add extra pages as needed.</w:t>
      </w:r>
      <w:r w:rsidRPr="00056DE0">
        <w:rPr>
          <w:rFonts w:ascii="Arial" w:hAnsi="Arial" w:cs="Arial"/>
        </w:rPr>
        <w:t xml:space="preserve"> For example: Facilities or building management staff familiar with building utility and protection systems and those who may assist with property conservation activities; Security; Others trained to use fire extinguishers, clean up small spills of hazardous materials.</w:t>
      </w:r>
    </w:p>
    <w:p w14:paraId="606BFBAA" w14:textId="77777777" w:rsidR="00FF2BAA" w:rsidRPr="00056DE0" w:rsidRDefault="00FF2BAA" w:rsidP="00877A1E">
      <w:pPr>
        <w:rPr>
          <w:rFonts w:ascii="Arial" w:hAnsi="Arial" w:cs="Arial"/>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088"/>
        <w:gridCol w:w="2502"/>
        <w:gridCol w:w="2160"/>
        <w:gridCol w:w="1947"/>
        <w:gridCol w:w="1923"/>
      </w:tblGrid>
      <w:tr w:rsidR="002A425E" w:rsidRPr="00056DE0" w14:paraId="5CE2E1EF" w14:textId="77777777" w:rsidTr="001900BD">
        <w:tc>
          <w:tcPr>
            <w:tcW w:w="2088" w:type="dxa"/>
            <w:vAlign w:val="center"/>
          </w:tcPr>
          <w:p w14:paraId="06988329" w14:textId="05F0A191" w:rsidR="002A425E" w:rsidRPr="00924567" w:rsidRDefault="002A425E" w:rsidP="002A425E">
            <w:pPr>
              <w:jc w:val="center"/>
              <w:rPr>
                <w:rFonts w:ascii="Arial" w:hAnsi="Arial" w:cs="Arial"/>
                <w:b/>
              </w:rPr>
            </w:pPr>
            <w:r w:rsidRPr="00924567">
              <w:rPr>
                <w:rFonts w:ascii="Arial" w:hAnsi="Arial" w:cs="Arial"/>
                <w:b/>
              </w:rPr>
              <w:t>Title / Role</w:t>
            </w:r>
          </w:p>
        </w:tc>
        <w:tc>
          <w:tcPr>
            <w:tcW w:w="2502" w:type="dxa"/>
            <w:vAlign w:val="center"/>
          </w:tcPr>
          <w:p w14:paraId="23EC6EB3" w14:textId="69E055B4" w:rsidR="002A425E" w:rsidRPr="00924567" w:rsidRDefault="00911E3E" w:rsidP="002A425E">
            <w:pPr>
              <w:jc w:val="center"/>
              <w:rPr>
                <w:rFonts w:ascii="Arial" w:hAnsi="Arial" w:cs="Arial"/>
                <w:b/>
              </w:rPr>
            </w:pPr>
            <w:r w:rsidRPr="00924567">
              <w:rPr>
                <w:rFonts w:ascii="Arial" w:hAnsi="Arial" w:cs="Arial"/>
                <w:b/>
              </w:rPr>
              <w:t>Member Name</w:t>
            </w:r>
          </w:p>
        </w:tc>
        <w:tc>
          <w:tcPr>
            <w:tcW w:w="2160" w:type="dxa"/>
            <w:vAlign w:val="center"/>
          </w:tcPr>
          <w:p w14:paraId="405F8259" w14:textId="5E44BD4B" w:rsidR="002A425E" w:rsidRPr="00924567" w:rsidRDefault="00911E3E" w:rsidP="002A425E">
            <w:pPr>
              <w:jc w:val="center"/>
              <w:rPr>
                <w:rFonts w:ascii="Arial" w:hAnsi="Arial" w:cs="Arial"/>
                <w:b/>
              </w:rPr>
            </w:pPr>
            <w:r w:rsidRPr="00924567">
              <w:rPr>
                <w:rFonts w:ascii="Arial" w:hAnsi="Arial" w:cs="Arial"/>
                <w:b/>
              </w:rPr>
              <w:t>Location</w:t>
            </w:r>
          </w:p>
        </w:tc>
        <w:tc>
          <w:tcPr>
            <w:tcW w:w="1947" w:type="dxa"/>
            <w:vAlign w:val="center"/>
          </w:tcPr>
          <w:p w14:paraId="2B186873" w14:textId="0E1EDD76" w:rsidR="002A425E" w:rsidRPr="00924567" w:rsidRDefault="00911E3E" w:rsidP="002A425E">
            <w:pPr>
              <w:jc w:val="center"/>
              <w:rPr>
                <w:rFonts w:ascii="Arial" w:hAnsi="Arial" w:cs="Arial"/>
                <w:b/>
              </w:rPr>
            </w:pPr>
            <w:r w:rsidRPr="00924567">
              <w:rPr>
                <w:rFonts w:ascii="Arial" w:hAnsi="Arial" w:cs="Arial"/>
                <w:b/>
              </w:rPr>
              <w:t>Work Phone</w:t>
            </w:r>
          </w:p>
        </w:tc>
        <w:tc>
          <w:tcPr>
            <w:tcW w:w="1923" w:type="dxa"/>
            <w:vAlign w:val="center"/>
          </w:tcPr>
          <w:p w14:paraId="626BCEA1" w14:textId="5122AAF8" w:rsidR="002A425E" w:rsidRPr="00924567" w:rsidRDefault="00911E3E" w:rsidP="002A425E">
            <w:pPr>
              <w:jc w:val="center"/>
              <w:rPr>
                <w:rFonts w:ascii="Arial" w:hAnsi="Arial" w:cs="Arial"/>
                <w:b/>
              </w:rPr>
            </w:pPr>
            <w:r w:rsidRPr="00924567">
              <w:rPr>
                <w:rFonts w:ascii="Arial" w:hAnsi="Arial" w:cs="Arial"/>
                <w:b/>
              </w:rPr>
              <w:t>Cell Phone</w:t>
            </w:r>
          </w:p>
        </w:tc>
      </w:tr>
      <w:tr w:rsidR="002A425E" w:rsidRPr="00056DE0" w14:paraId="2EEE04BF" w14:textId="77777777" w:rsidTr="001900BD">
        <w:tc>
          <w:tcPr>
            <w:tcW w:w="2088" w:type="dxa"/>
          </w:tcPr>
          <w:p w14:paraId="070279CD" w14:textId="78DAE996" w:rsidR="002A425E" w:rsidRPr="00B536D4" w:rsidRDefault="00671273" w:rsidP="005A1099">
            <w:pPr>
              <w:rPr>
                <w:rFonts w:ascii="Arial" w:hAnsi="Arial" w:cs="Arial"/>
                <w:sz w:val="20"/>
              </w:rPr>
            </w:pPr>
            <w:r>
              <w:rPr>
                <w:rFonts w:ascii="Arial" w:hAnsi="Arial" w:cs="Arial"/>
                <w:sz w:val="20"/>
              </w:rPr>
              <w:t>Teacher</w:t>
            </w:r>
          </w:p>
        </w:tc>
        <w:tc>
          <w:tcPr>
            <w:tcW w:w="2502" w:type="dxa"/>
          </w:tcPr>
          <w:p w14:paraId="05075723" w14:textId="20E92F75" w:rsidR="002A425E" w:rsidRPr="00B536D4" w:rsidRDefault="00671273" w:rsidP="005A1099">
            <w:pPr>
              <w:rPr>
                <w:rFonts w:ascii="Arial" w:hAnsi="Arial" w:cs="Arial"/>
                <w:sz w:val="20"/>
              </w:rPr>
            </w:pPr>
            <w:r>
              <w:rPr>
                <w:rFonts w:ascii="Arial" w:hAnsi="Arial" w:cs="Arial"/>
                <w:sz w:val="20"/>
              </w:rPr>
              <w:t>Sarah Palma</w:t>
            </w:r>
          </w:p>
        </w:tc>
        <w:tc>
          <w:tcPr>
            <w:tcW w:w="2160" w:type="dxa"/>
          </w:tcPr>
          <w:p w14:paraId="05A68CE5" w14:textId="0417E6FC" w:rsidR="002A425E" w:rsidRPr="00B536D4" w:rsidRDefault="00671273" w:rsidP="005A1099">
            <w:pPr>
              <w:rPr>
                <w:rFonts w:ascii="Arial" w:hAnsi="Arial" w:cs="Arial"/>
                <w:sz w:val="20"/>
              </w:rPr>
            </w:pPr>
            <w:r>
              <w:rPr>
                <w:rFonts w:ascii="Arial" w:hAnsi="Arial" w:cs="Arial"/>
                <w:sz w:val="20"/>
              </w:rPr>
              <w:t>FAW</w:t>
            </w:r>
          </w:p>
        </w:tc>
        <w:tc>
          <w:tcPr>
            <w:tcW w:w="1947" w:type="dxa"/>
          </w:tcPr>
          <w:p w14:paraId="6177E2FD" w14:textId="11BC409C" w:rsidR="002A425E" w:rsidRPr="00B536D4" w:rsidRDefault="00671273" w:rsidP="005A1099">
            <w:pPr>
              <w:rPr>
                <w:rFonts w:ascii="Arial" w:hAnsi="Arial" w:cs="Arial"/>
                <w:sz w:val="20"/>
              </w:rPr>
            </w:pPr>
            <w:r>
              <w:rPr>
                <w:rFonts w:ascii="Arial" w:hAnsi="Arial" w:cs="Arial"/>
                <w:sz w:val="20"/>
              </w:rPr>
              <w:t>801-597-2640</w:t>
            </w:r>
          </w:p>
        </w:tc>
        <w:tc>
          <w:tcPr>
            <w:tcW w:w="1923" w:type="dxa"/>
          </w:tcPr>
          <w:p w14:paraId="4F4BEDC9" w14:textId="77777777" w:rsidR="000B6924" w:rsidRPr="00B536D4" w:rsidRDefault="000B6924" w:rsidP="00E62D38">
            <w:pPr>
              <w:rPr>
                <w:rFonts w:ascii="Arial" w:hAnsi="Arial" w:cs="Arial"/>
                <w:sz w:val="20"/>
              </w:rPr>
            </w:pPr>
          </w:p>
        </w:tc>
      </w:tr>
      <w:tr w:rsidR="000B6924" w:rsidRPr="00056DE0" w14:paraId="23BF92C1" w14:textId="77777777" w:rsidTr="00671273">
        <w:trPr>
          <w:trHeight w:val="208"/>
        </w:trPr>
        <w:tc>
          <w:tcPr>
            <w:tcW w:w="2088" w:type="dxa"/>
          </w:tcPr>
          <w:p w14:paraId="714084DF" w14:textId="7C33B074" w:rsidR="000B6924" w:rsidRPr="00671273" w:rsidRDefault="00671273" w:rsidP="005A1099">
            <w:pPr>
              <w:rPr>
                <w:rFonts w:ascii="Arial" w:hAnsi="Arial" w:cs="Arial"/>
                <w:sz w:val="20"/>
                <w:szCs w:val="20"/>
              </w:rPr>
            </w:pPr>
            <w:r w:rsidRPr="00671273">
              <w:rPr>
                <w:rFonts w:ascii="Arial" w:hAnsi="Arial" w:cs="Arial"/>
                <w:sz w:val="20"/>
                <w:szCs w:val="20"/>
              </w:rPr>
              <w:t>Teacher</w:t>
            </w:r>
          </w:p>
        </w:tc>
        <w:tc>
          <w:tcPr>
            <w:tcW w:w="2502" w:type="dxa"/>
          </w:tcPr>
          <w:p w14:paraId="2E03B915"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Amy Bach</w:t>
            </w:r>
          </w:p>
          <w:p w14:paraId="533643CA" w14:textId="77777777" w:rsidR="000B6924" w:rsidRPr="00671273" w:rsidRDefault="000B6924" w:rsidP="005A1099">
            <w:pPr>
              <w:rPr>
                <w:rFonts w:ascii="Arial" w:hAnsi="Arial" w:cs="Arial"/>
                <w:sz w:val="20"/>
                <w:szCs w:val="20"/>
              </w:rPr>
            </w:pPr>
          </w:p>
        </w:tc>
        <w:tc>
          <w:tcPr>
            <w:tcW w:w="2160" w:type="dxa"/>
          </w:tcPr>
          <w:p w14:paraId="63D3820F" w14:textId="082EBE20" w:rsidR="000B6924" w:rsidRPr="00671273" w:rsidRDefault="00671273" w:rsidP="005A1099">
            <w:pPr>
              <w:rPr>
                <w:rFonts w:ascii="Arial" w:hAnsi="Arial" w:cs="Arial"/>
                <w:sz w:val="20"/>
                <w:szCs w:val="20"/>
              </w:rPr>
            </w:pPr>
            <w:r w:rsidRPr="00671273">
              <w:rPr>
                <w:rFonts w:ascii="Arial" w:hAnsi="Arial" w:cs="Arial"/>
                <w:sz w:val="20"/>
                <w:szCs w:val="20"/>
              </w:rPr>
              <w:t>FAW</w:t>
            </w:r>
          </w:p>
        </w:tc>
        <w:tc>
          <w:tcPr>
            <w:tcW w:w="1947" w:type="dxa"/>
          </w:tcPr>
          <w:p w14:paraId="443165F2" w14:textId="26259DA0" w:rsidR="000B6924"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801-547-7127</w:t>
            </w:r>
          </w:p>
        </w:tc>
        <w:tc>
          <w:tcPr>
            <w:tcW w:w="1923" w:type="dxa"/>
          </w:tcPr>
          <w:p w14:paraId="3620CF5A" w14:textId="77777777" w:rsidR="000B6924" w:rsidRPr="00671273" w:rsidRDefault="000B6924" w:rsidP="00E62D38">
            <w:pPr>
              <w:rPr>
                <w:rFonts w:ascii="Arial" w:hAnsi="Arial" w:cs="Arial"/>
                <w:sz w:val="20"/>
                <w:szCs w:val="20"/>
              </w:rPr>
            </w:pPr>
          </w:p>
        </w:tc>
      </w:tr>
      <w:tr w:rsidR="000B6924" w:rsidRPr="00056DE0" w14:paraId="3E7D212D" w14:textId="77777777" w:rsidTr="001900BD">
        <w:tc>
          <w:tcPr>
            <w:tcW w:w="2088" w:type="dxa"/>
          </w:tcPr>
          <w:p w14:paraId="0C6C19A0" w14:textId="36974AED"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6160A1E0"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Alan Chavez</w:t>
            </w:r>
          </w:p>
          <w:p w14:paraId="2A1FD230" w14:textId="77777777" w:rsidR="000B6924" w:rsidRPr="00671273" w:rsidRDefault="000B6924" w:rsidP="005A1099">
            <w:pPr>
              <w:rPr>
                <w:rFonts w:ascii="Arial" w:hAnsi="Arial" w:cs="Arial"/>
                <w:sz w:val="20"/>
                <w:szCs w:val="20"/>
              </w:rPr>
            </w:pPr>
          </w:p>
        </w:tc>
        <w:tc>
          <w:tcPr>
            <w:tcW w:w="2160" w:type="dxa"/>
          </w:tcPr>
          <w:p w14:paraId="21CF44B8" w14:textId="124F2059"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621A750C"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801-540-2107</w:t>
            </w:r>
          </w:p>
          <w:p w14:paraId="278C130C" w14:textId="77777777" w:rsidR="000B6924" w:rsidRPr="00671273" w:rsidRDefault="000B6924" w:rsidP="005A1099">
            <w:pPr>
              <w:rPr>
                <w:rFonts w:ascii="Arial" w:hAnsi="Arial" w:cs="Arial"/>
                <w:sz w:val="20"/>
                <w:szCs w:val="20"/>
              </w:rPr>
            </w:pPr>
          </w:p>
        </w:tc>
        <w:tc>
          <w:tcPr>
            <w:tcW w:w="1923" w:type="dxa"/>
          </w:tcPr>
          <w:p w14:paraId="43C382C9" w14:textId="77777777" w:rsidR="000B6924" w:rsidRPr="00B536D4" w:rsidRDefault="000B6924" w:rsidP="00E62D38">
            <w:pPr>
              <w:rPr>
                <w:rFonts w:ascii="Arial" w:hAnsi="Arial" w:cs="Arial"/>
                <w:sz w:val="20"/>
              </w:rPr>
            </w:pPr>
          </w:p>
        </w:tc>
      </w:tr>
      <w:tr w:rsidR="000B6924" w:rsidRPr="00056DE0" w14:paraId="67E1CA45" w14:textId="77777777" w:rsidTr="001900BD">
        <w:tc>
          <w:tcPr>
            <w:tcW w:w="2088" w:type="dxa"/>
          </w:tcPr>
          <w:p w14:paraId="448A9B47" w14:textId="65222C61"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7702785B"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Allison Gill</w:t>
            </w:r>
          </w:p>
          <w:p w14:paraId="1473D39A" w14:textId="77777777" w:rsidR="000B6924" w:rsidRPr="00671273" w:rsidRDefault="000B6924" w:rsidP="005A1099">
            <w:pPr>
              <w:rPr>
                <w:rFonts w:ascii="Arial" w:hAnsi="Arial" w:cs="Arial"/>
                <w:sz w:val="20"/>
                <w:szCs w:val="20"/>
              </w:rPr>
            </w:pPr>
          </w:p>
        </w:tc>
        <w:tc>
          <w:tcPr>
            <w:tcW w:w="2160" w:type="dxa"/>
          </w:tcPr>
          <w:p w14:paraId="3A89887F" w14:textId="0098AA69"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06E7B9E7"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801-875-2439</w:t>
            </w:r>
          </w:p>
          <w:p w14:paraId="494649E7" w14:textId="77777777" w:rsidR="000B6924" w:rsidRPr="00671273" w:rsidRDefault="000B6924" w:rsidP="005A1099">
            <w:pPr>
              <w:rPr>
                <w:rFonts w:ascii="Arial" w:hAnsi="Arial" w:cs="Arial"/>
                <w:sz w:val="20"/>
                <w:szCs w:val="20"/>
              </w:rPr>
            </w:pPr>
          </w:p>
        </w:tc>
        <w:tc>
          <w:tcPr>
            <w:tcW w:w="1923" w:type="dxa"/>
          </w:tcPr>
          <w:p w14:paraId="288DEDA0" w14:textId="77777777" w:rsidR="000B6924" w:rsidRPr="00B536D4" w:rsidRDefault="000B6924" w:rsidP="00E62D38">
            <w:pPr>
              <w:rPr>
                <w:rFonts w:ascii="Arial" w:hAnsi="Arial" w:cs="Arial"/>
                <w:sz w:val="20"/>
              </w:rPr>
            </w:pPr>
          </w:p>
        </w:tc>
      </w:tr>
      <w:tr w:rsidR="000B6924" w:rsidRPr="00056DE0" w14:paraId="61ED2627" w14:textId="77777777" w:rsidTr="001900BD">
        <w:tc>
          <w:tcPr>
            <w:tcW w:w="2088" w:type="dxa"/>
          </w:tcPr>
          <w:p w14:paraId="373754DB" w14:textId="6B0D6D9C"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1555887D"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Desiree Gonzalez-Miller</w:t>
            </w:r>
          </w:p>
          <w:p w14:paraId="60BF1745" w14:textId="77777777" w:rsidR="000B6924" w:rsidRPr="00671273" w:rsidRDefault="000B6924" w:rsidP="005A1099">
            <w:pPr>
              <w:rPr>
                <w:rFonts w:ascii="Arial" w:hAnsi="Arial" w:cs="Arial"/>
                <w:sz w:val="20"/>
                <w:szCs w:val="20"/>
              </w:rPr>
            </w:pPr>
          </w:p>
        </w:tc>
        <w:tc>
          <w:tcPr>
            <w:tcW w:w="2160" w:type="dxa"/>
          </w:tcPr>
          <w:p w14:paraId="1DEC975F" w14:textId="7BCE3AD5"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74CB5571"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801-687-7939</w:t>
            </w:r>
          </w:p>
          <w:p w14:paraId="1877E12B" w14:textId="77777777" w:rsidR="000B6924" w:rsidRPr="00671273" w:rsidRDefault="000B6924" w:rsidP="005A1099">
            <w:pPr>
              <w:rPr>
                <w:rFonts w:ascii="Arial" w:hAnsi="Arial" w:cs="Arial"/>
                <w:sz w:val="20"/>
                <w:szCs w:val="20"/>
              </w:rPr>
            </w:pPr>
          </w:p>
        </w:tc>
        <w:tc>
          <w:tcPr>
            <w:tcW w:w="1923" w:type="dxa"/>
          </w:tcPr>
          <w:p w14:paraId="4A05F74D" w14:textId="77777777" w:rsidR="000B6924" w:rsidRPr="00B536D4" w:rsidRDefault="000B6924" w:rsidP="00E62D38">
            <w:pPr>
              <w:rPr>
                <w:rFonts w:ascii="Arial" w:hAnsi="Arial" w:cs="Arial"/>
                <w:sz w:val="20"/>
              </w:rPr>
            </w:pPr>
          </w:p>
        </w:tc>
      </w:tr>
      <w:tr w:rsidR="000B6924" w:rsidRPr="00056DE0" w14:paraId="4B00D0CD" w14:textId="77777777" w:rsidTr="001900BD">
        <w:tc>
          <w:tcPr>
            <w:tcW w:w="2088" w:type="dxa"/>
          </w:tcPr>
          <w:p w14:paraId="450599B2" w14:textId="7D32FAD8"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6911D9B2" w14:textId="77777777" w:rsidR="00671273" w:rsidRPr="00671273" w:rsidRDefault="00671273" w:rsidP="005A1099">
            <w:pPr>
              <w:rPr>
                <w:rFonts w:ascii="Cambria" w:hAnsi="Cambria" w:cs="Calibri"/>
                <w:color w:val="000000"/>
                <w:sz w:val="20"/>
                <w:szCs w:val="20"/>
              </w:rPr>
            </w:pPr>
            <w:proofErr w:type="spellStart"/>
            <w:r w:rsidRPr="00671273">
              <w:rPr>
                <w:rFonts w:ascii="Cambria" w:hAnsi="Cambria" w:cs="Calibri"/>
                <w:color w:val="000000"/>
                <w:sz w:val="20"/>
                <w:szCs w:val="20"/>
              </w:rPr>
              <w:t>Conlan</w:t>
            </w:r>
            <w:proofErr w:type="spellEnd"/>
            <w:r w:rsidRPr="00671273">
              <w:rPr>
                <w:rFonts w:ascii="Cambria" w:hAnsi="Cambria" w:cs="Calibri"/>
                <w:color w:val="000000"/>
                <w:sz w:val="20"/>
                <w:szCs w:val="20"/>
              </w:rPr>
              <w:t xml:space="preserve"> Miller</w:t>
            </w:r>
          </w:p>
          <w:p w14:paraId="02E616F0" w14:textId="77777777" w:rsidR="000B6924" w:rsidRPr="00671273" w:rsidRDefault="000B6924" w:rsidP="005A1099">
            <w:pPr>
              <w:rPr>
                <w:rFonts w:ascii="Arial" w:hAnsi="Arial" w:cs="Arial"/>
                <w:sz w:val="20"/>
                <w:szCs w:val="20"/>
              </w:rPr>
            </w:pPr>
          </w:p>
        </w:tc>
        <w:tc>
          <w:tcPr>
            <w:tcW w:w="2160" w:type="dxa"/>
          </w:tcPr>
          <w:p w14:paraId="500A9D6C" w14:textId="31B40287"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495B67A3"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801-367-3478</w:t>
            </w:r>
          </w:p>
          <w:p w14:paraId="424626D5" w14:textId="77777777" w:rsidR="000B6924" w:rsidRPr="00671273" w:rsidRDefault="000B6924" w:rsidP="005A1099">
            <w:pPr>
              <w:ind w:firstLine="720"/>
              <w:rPr>
                <w:rFonts w:ascii="Arial" w:hAnsi="Arial" w:cs="Arial"/>
                <w:sz w:val="20"/>
                <w:szCs w:val="20"/>
              </w:rPr>
            </w:pPr>
          </w:p>
        </w:tc>
        <w:tc>
          <w:tcPr>
            <w:tcW w:w="1923" w:type="dxa"/>
          </w:tcPr>
          <w:p w14:paraId="184C87C2" w14:textId="77777777" w:rsidR="000B6924" w:rsidRPr="00B536D4" w:rsidRDefault="000B6924" w:rsidP="00E62D38">
            <w:pPr>
              <w:rPr>
                <w:rFonts w:ascii="Arial" w:hAnsi="Arial" w:cs="Arial"/>
                <w:sz w:val="20"/>
              </w:rPr>
            </w:pPr>
          </w:p>
        </w:tc>
      </w:tr>
      <w:tr w:rsidR="000B6924" w:rsidRPr="00056DE0" w14:paraId="3955A5C8" w14:textId="77777777" w:rsidTr="001900BD">
        <w:tc>
          <w:tcPr>
            <w:tcW w:w="2088" w:type="dxa"/>
          </w:tcPr>
          <w:p w14:paraId="34947FF8" w14:textId="27CE365E"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437B48F6"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Say-</w:t>
            </w:r>
            <w:proofErr w:type="spellStart"/>
            <w:r w:rsidRPr="00671273">
              <w:rPr>
                <w:rFonts w:ascii="Cambria" w:hAnsi="Cambria" w:cs="Calibri"/>
                <w:color w:val="000000"/>
                <w:sz w:val="20"/>
                <w:szCs w:val="20"/>
              </w:rPr>
              <w:t>Eow</w:t>
            </w:r>
            <w:proofErr w:type="spellEnd"/>
            <w:r w:rsidRPr="00671273">
              <w:rPr>
                <w:rFonts w:ascii="Cambria" w:hAnsi="Cambria" w:cs="Calibri"/>
                <w:color w:val="000000"/>
                <w:sz w:val="20"/>
                <w:szCs w:val="20"/>
              </w:rPr>
              <w:t xml:space="preserve"> Quah</w:t>
            </w:r>
          </w:p>
          <w:p w14:paraId="3FFE1AF2" w14:textId="77777777" w:rsidR="000B6924" w:rsidRPr="00671273" w:rsidRDefault="000B6924" w:rsidP="005A1099">
            <w:pPr>
              <w:rPr>
                <w:rFonts w:ascii="Arial" w:hAnsi="Arial" w:cs="Arial"/>
                <w:sz w:val="20"/>
                <w:szCs w:val="20"/>
              </w:rPr>
            </w:pPr>
          </w:p>
        </w:tc>
        <w:tc>
          <w:tcPr>
            <w:tcW w:w="2160" w:type="dxa"/>
          </w:tcPr>
          <w:p w14:paraId="125C8531" w14:textId="61D1D1E1"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4860BCF2"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801-577-8960</w:t>
            </w:r>
          </w:p>
          <w:p w14:paraId="026E6306" w14:textId="77777777" w:rsidR="000B6924" w:rsidRPr="00671273" w:rsidRDefault="000B6924" w:rsidP="005A1099">
            <w:pPr>
              <w:rPr>
                <w:rFonts w:ascii="Arial" w:hAnsi="Arial" w:cs="Arial"/>
                <w:sz w:val="20"/>
                <w:szCs w:val="20"/>
              </w:rPr>
            </w:pPr>
          </w:p>
        </w:tc>
        <w:tc>
          <w:tcPr>
            <w:tcW w:w="1923" w:type="dxa"/>
          </w:tcPr>
          <w:p w14:paraId="5FD995D3" w14:textId="77777777" w:rsidR="000B6924" w:rsidRPr="00B536D4" w:rsidRDefault="000B6924" w:rsidP="00E62D38">
            <w:pPr>
              <w:rPr>
                <w:rFonts w:ascii="Arial" w:hAnsi="Arial" w:cs="Arial"/>
                <w:sz w:val="20"/>
              </w:rPr>
            </w:pPr>
          </w:p>
        </w:tc>
      </w:tr>
      <w:tr w:rsidR="000B6924" w:rsidRPr="00056DE0" w14:paraId="37CA316D" w14:textId="77777777" w:rsidTr="001900BD">
        <w:tc>
          <w:tcPr>
            <w:tcW w:w="2088" w:type="dxa"/>
          </w:tcPr>
          <w:p w14:paraId="2448BB29" w14:textId="2D087E67"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52B3486E"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 xml:space="preserve">Jane </w:t>
            </w:r>
            <w:proofErr w:type="spellStart"/>
            <w:r w:rsidRPr="00671273">
              <w:rPr>
                <w:rFonts w:ascii="Cambria" w:hAnsi="Cambria" w:cs="Calibri"/>
                <w:color w:val="000000"/>
                <w:sz w:val="20"/>
                <w:szCs w:val="20"/>
              </w:rPr>
              <w:t>Raty</w:t>
            </w:r>
            <w:proofErr w:type="spellEnd"/>
          </w:p>
          <w:p w14:paraId="1540DD8D" w14:textId="77777777" w:rsidR="000B6924" w:rsidRPr="00671273" w:rsidRDefault="000B6924" w:rsidP="005A1099">
            <w:pPr>
              <w:ind w:firstLine="720"/>
              <w:rPr>
                <w:rFonts w:ascii="Arial" w:hAnsi="Arial" w:cs="Arial"/>
                <w:sz w:val="20"/>
                <w:szCs w:val="20"/>
              </w:rPr>
            </w:pPr>
          </w:p>
        </w:tc>
        <w:tc>
          <w:tcPr>
            <w:tcW w:w="2160" w:type="dxa"/>
          </w:tcPr>
          <w:p w14:paraId="748032E6" w14:textId="496D809A"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6DFA1BCB"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801-708-2208</w:t>
            </w:r>
          </w:p>
          <w:p w14:paraId="752DA919" w14:textId="77777777" w:rsidR="000B6924" w:rsidRPr="00671273" w:rsidRDefault="000B6924" w:rsidP="005A1099">
            <w:pPr>
              <w:rPr>
                <w:rFonts w:ascii="Arial" w:hAnsi="Arial" w:cs="Arial"/>
                <w:sz w:val="20"/>
                <w:szCs w:val="20"/>
              </w:rPr>
            </w:pPr>
          </w:p>
        </w:tc>
        <w:tc>
          <w:tcPr>
            <w:tcW w:w="1923" w:type="dxa"/>
          </w:tcPr>
          <w:p w14:paraId="73BD148C" w14:textId="77777777" w:rsidR="000B6924" w:rsidRPr="00B536D4" w:rsidRDefault="000B6924" w:rsidP="00E62D38">
            <w:pPr>
              <w:rPr>
                <w:rFonts w:ascii="Arial" w:hAnsi="Arial" w:cs="Arial"/>
                <w:sz w:val="20"/>
              </w:rPr>
            </w:pPr>
          </w:p>
        </w:tc>
      </w:tr>
      <w:tr w:rsidR="000B6924" w:rsidRPr="00056DE0" w14:paraId="1450D6ED" w14:textId="77777777" w:rsidTr="001900BD">
        <w:tc>
          <w:tcPr>
            <w:tcW w:w="2088" w:type="dxa"/>
          </w:tcPr>
          <w:p w14:paraId="2B0C417F" w14:textId="39E60F7C"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46B70400"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Marie Smith</w:t>
            </w:r>
          </w:p>
          <w:p w14:paraId="10396A13" w14:textId="77777777" w:rsidR="000B6924" w:rsidRPr="00671273" w:rsidRDefault="000B6924" w:rsidP="005A1099">
            <w:pPr>
              <w:rPr>
                <w:rFonts w:ascii="Arial" w:hAnsi="Arial" w:cs="Arial"/>
                <w:sz w:val="20"/>
                <w:szCs w:val="20"/>
              </w:rPr>
            </w:pPr>
          </w:p>
        </w:tc>
        <w:tc>
          <w:tcPr>
            <w:tcW w:w="2160" w:type="dxa"/>
          </w:tcPr>
          <w:p w14:paraId="05A71294" w14:textId="08EB61F3"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3C876B22" w14:textId="77777777" w:rsidR="000B6924" w:rsidRPr="00671273" w:rsidRDefault="000B6924" w:rsidP="005A1099">
            <w:pPr>
              <w:rPr>
                <w:rFonts w:ascii="Arial" w:hAnsi="Arial" w:cs="Arial"/>
                <w:sz w:val="20"/>
                <w:szCs w:val="20"/>
              </w:rPr>
            </w:pPr>
          </w:p>
          <w:p w14:paraId="0F564450"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801-718-0992</w:t>
            </w:r>
          </w:p>
          <w:p w14:paraId="758069AA" w14:textId="77777777" w:rsidR="00671273" w:rsidRPr="00671273" w:rsidRDefault="00671273" w:rsidP="005A1099">
            <w:pPr>
              <w:rPr>
                <w:rFonts w:ascii="Arial" w:hAnsi="Arial" w:cs="Arial"/>
                <w:sz w:val="20"/>
                <w:szCs w:val="20"/>
              </w:rPr>
            </w:pPr>
          </w:p>
        </w:tc>
        <w:tc>
          <w:tcPr>
            <w:tcW w:w="1923" w:type="dxa"/>
          </w:tcPr>
          <w:p w14:paraId="5A629DE9" w14:textId="77777777" w:rsidR="000B6924" w:rsidRPr="00B536D4" w:rsidRDefault="000B6924" w:rsidP="00E62D38">
            <w:pPr>
              <w:rPr>
                <w:rFonts w:ascii="Arial" w:hAnsi="Arial" w:cs="Arial"/>
                <w:sz w:val="20"/>
              </w:rPr>
            </w:pPr>
          </w:p>
        </w:tc>
      </w:tr>
      <w:tr w:rsidR="000B6924" w:rsidRPr="00056DE0" w14:paraId="424312F8" w14:textId="77777777" w:rsidTr="001900BD">
        <w:tc>
          <w:tcPr>
            <w:tcW w:w="2088" w:type="dxa"/>
          </w:tcPr>
          <w:p w14:paraId="65E126E8" w14:textId="49ECC843"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7F314D6A" w14:textId="77777777" w:rsidR="00671273" w:rsidRPr="00671273" w:rsidRDefault="00671273" w:rsidP="005A1099">
            <w:pPr>
              <w:rPr>
                <w:rFonts w:ascii="Cambria" w:hAnsi="Cambria" w:cs="Calibri"/>
                <w:color w:val="000000"/>
                <w:sz w:val="20"/>
                <w:szCs w:val="20"/>
              </w:rPr>
            </w:pPr>
            <w:proofErr w:type="spellStart"/>
            <w:r w:rsidRPr="00671273">
              <w:rPr>
                <w:rFonts w:ascii="Cambria" w:hAnsi="Cambria" w:cs="Calibri"/>
                <w:color w:val="000000"/>
                <w:sz w:val="20"/>
                <w:szCs w:val="20"/>
              </w:rPr>
              <w:t>Karlyen</w:t>
            </w:r>
            <w:proofErr w:type="spellEnd"/>
            <w:r w:rsidRPr="00671273">
              <w:rPr>
                <w:rFonts w:ascii="Cambria" w:hAnsi="Cambria" w:cs="Calibri"/>
                <w:color w:val="000000"/>
                <w:sz w:val="20"/>
                <w:szCs w:val="20"/>
              </w:rPr>
              <w:t xml:space="preserve"> Tan</w:t>
            </w:r>
          </w:p>
          <w:p w14:paraId="099E9077" w14:textId="77777777" w:rsidR="000B6924" w:rsidRPr="00671273" w:rsidRDefault="000B6924" w:rsidP="005A1099">
            <w:pPr>
              <w:rPr>
                <w:rFonts w:ascii="Arial" w:hAnsi="Arial" w:cs="Arial"/>
                <w:sz w:val="20"/>
                <w:szCs w:val="20"/>
              </w:rPr>
            </w:pPr>
          </w:p>
        </w:tc>
        <w:tc>
          <w:tcPr>
            <w:tcW w:w="2160" w:type="dxa"/>
          </w:tcPr>
          <w:p w14:paraId="2318D436" w14:textId="49195E20"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033087E0"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801-755-3868</w:t>
            </w:r>
          </w:p>
          <w:p w14:paraId="0A91F130" w14:textId="77777777" w:rsidR="000B6924" w:rsidRPr="00671273" w:rsidRDefault="000B6924" w:rsidP="005A1099">
            <w:pPr>
              <w:ind w:firstLine="720"/>
              <w:rPr>
                <w:rFonts w:ascii="Arial" w:hAnsi="Arial" w:cs="Arial"/>
                <w:sz w:val="20"/>
                <w:szCs w:val="20"/>
              </w:rPr>
            </w:pPr>
          </w:p>
        </w:tc>
        <w:tc>
          <w:tcPr>
            <w:tcW w:w="1923" w:type="dxa"/>
          </w:tcPr>
          <w:p w14:paraId="1BDE828D" w14:textId="77777777" w:rsidR="000B6924" w:rsidRPr="00B536D4" w:rsidRDefault="000B6924" w:rsidP="00E62D38">
            <w:pPr>
              <w:rPr>
                <w:rFonts w:ascii="Arial" w:hAnsi="Arial" w:cs="Arial"/>
                <w:sz w:val="20"/>
              </w:rPr>
            </w:pPr>
          </w:p>
        </w:tc>
      </w:tr>
      <w:tr w:rsidR="000B6924" w:rsidRPr="00056DE0" w14:paraId="1423674F" w14:textId="77777777" w:rsidTr="001900BD">
        <w:tc>
          <w:tcPr>
            <w:tcW w:w="2088" w:type="dxa"/>
          </w:tcPr>
          <w:p w14:paraId="4EEEB088" w14:textId="1BCB7F5E" w:rsidR="000B6924" w:rsidRPr="00B536D4" w:rsidRDefault="005A1099" w:rsidP="005A1099">
            <w:pPr>
              <w:rPr>
                <w:rFonts w:ascii="Arial" w:hAnsi="Arial" w:cs="Arial"/>
                <w:sz w:val="20"/>
              </w:rPr>
            </w:pPr>
            <w:r w:rsidRPr="00671273">
              <w:rPr>
                <w:rFonts w:ascii="Arial" w:hAnsi="Arial" w:cs="Arial"/>
                <w:sz w:val="20"/>
                <w:szCs w:val="20"/>
              </w:rPr>
              <w:t>Teacher</w:t>
            </w:r>
          </w:p>
        </w:tc>
        <w:tc>
          <w:tcPr>
            <w:tcW w:w="2502" w:type="dxa"/>
          </w:tcPr>
          <w:p w14:paraId="3F6BBC4D"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Carli Serenity Eyre</w:t>
            </w:r>
          </w:p>
          <w:p w14:paraId="35F71FB5" w14:textId="77777777" w:rsidR="000B6924" w:rsidRPr="00671273" w:rsidRDefault="000B6924" w:rsidP="005A1099">
            <w:pPr>
              <w:rPr>
                <w:rFonts w:ascii="Arial" w:hAnsi="Arial" w:cs="Arial"/>
                <w:sz w:val="20"/>
                <w:szCs w:val="20"/>
              </w:rPr>
            </w:pPr>
          </w:p>
        </w:tc>
        <w:tc>
          <w:tcPr>
            <w:tcW w:w="2160" w:type="dxa"/>
          </w:tcPr>
          <w:p w14:paraId="64883579" w14:textId="6D3CC9F7"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02FE98FF"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801-678-0061</w:t>
            </w:r>
          </w:p>
          <w:p w14:paraId="5878512D" w14:textId="77777777" w:rsidR="000B6924" w:rsidRPr="00671273" w:rsidRDefault="000B6924" w:rsidP="005A1099">
            <w:pPr>
              <w:ind w:firstLine="720"/>
              <w:rPr>
                <w:rFonts w:ascii="Arial" w:hAnsi="Arial" w:cs="Arial"/>
                <w:sz w:val="20"/>
                <w:szCs w:val="20"/>
              </w:rPr>
            </w:pPr>
          </w:p>
        </w:tc>
        <w:tc>
          <w:tcPr>
            <w:tcW w:w="1923" w:type="dxa"/>
          </w:tcPr>
          <w:p w14:paraId="1ACF0C9B" w14:textId="77777777" w:rsidR="000B6924" w:rsidRPr="00B536D4" w:rsidRDefault="000B6924" w:rsidP="00E62D38">
            <w:pPr>
              <w:rPr>
                <w:rFonts w:ascii="Arial" w:hAnsi="Arial" w:cs="Arial"/>
                <w:sz w:val="20"/>
              </w:rPr>
            </w:pPr>
          </w:p>
        </w:tc>
      </w:tr>
      <w:tr w:rsidR="000B6924" w:rsidRPr="00056DE0" w14:paraId="255D66A7" w14:textId="77777777" w:rsidTr="001900BD">
        <w:tc>
          <w:tcPr>
            <w:tcW w:w="2088" w:type="dxa"/>
          </w:tcPr>
          <w:p w14:paraId="3E9549BB" w14:textId="68E2087F" w:rsidR="000B6924" w:rsidRPr="00B536D4" w:rsidRDefault="005A1099" w:rsidP="005A1099">
            <w:pPr>
              <w:rPr>
                <w:rFonts w:ascii="Arial" w:hAnsi="Arial" w:cs="Arial"/>
                <w:sz w:val="20"/>
              </w:rPr>
            </w:pPr>
            <w:r w:rsidRPr="00671273">
              <w:rPr>
                <w:rFonts w:ascii="Arial" w:hAnsi="Arial" w:cs="Arial"/>
                <w:sz w:val="20"/>
                <w:szCs w:val="20"/>
              </w:rPr>
              <w:t>Teacher</w:t>
            </w:r>
          </w:p>
        </w:tc>
        <w:tc>
          <w:tcPr>
            <w:tcW w:w="2502" w:type="dxa"/>
          </w:tcPr>
          <w:p w14:paraId="62A10CD4"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Timothy McMurray</w:t>
            </w:r>
          </w:p>
          <w:p w14:paraId="003A659A" w14:textId="77777777" w:rsidR="000B6924" w:rsidRPr="00671273" w:rsidRDefault="000B6924" w:rsidP="005A1099">
            <w:pPr>
              <w:rPr>
                <w:rFonts w:ascii="Arial" w:hAnsi="Arial" w:cs="Arial"/>
                <w:sz w:val="20"/>
                <w:szCs w:val="20"/>
              </w:rPr>
            </w:pPr>
          </w:p>
        </w:tc>
        <w:tc>
          <w:tcPr>
            <w:tcW w:w="2160" w:type="dxa"/>
          </w:tcPr>
          <w:p w14:paraId="5B58702D" w14:textId="501CE87D"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23B9A9CC" w14:textId="77777777" w:rsidR="000B6924" w:rsidRPr="00671273" w:rsidRDefault="000B6924" w:rsidP="005A1099">
            <w:pPr>
              <w:rPr>
                <w:rFonts w:ascii="Arial" w:hAnsi="Arial" w:cs="Arial"/>
                <w:sz w:val="20"/>
                <w:szCs w:val="20"/>
              </w:rPr>
            </w:pPr>
          </w:p>
          <w:p w14:paraId="30057BAB"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Timothy McMurray</w:t>
            </w:r>
          </w:p>
          <w:p w14:paraId="6AD46722" w14:textId="77777777" w:rsidR="00671273" w:rsidRPr="00671273" w:rsidRDefault="00671273" w:rsidP="005A1099">
            <w:pPr>
              <w:rPr>
                <w:rFonts w:ascii="Arial" w:hAnsi="Arial" w:cs="Arial"/>
                <w:sz w:val="20"/>
                <w:szCs w:val="20"/>
              </w:rPr>
            </w:pPr>
          </w:p>
        </w:tc>
        <w:tc>
          <w:tcPr>
            <w:tcW w:w="1923" w:type="dxa"/>
          </w:tcPr>
          <w:p w14:paraId="71856415" w14:textId="77777777" w:rsidR="000B6924" w:rsidRPr="00B536D4" w:rsidRDefault="000B6924" w:rsidP="00E62D38">
            <w:pPr>
              <w:rPr>
                <w:rFonts w:ascii="Arial" w:hAnsi="Arial" w:cs="Arial"/>
                <w:sz w:val="20"/>
              </w:rPr>
            </w:pPr>
          </w:p>
        </w:tc>
      </w:tr>
      <w:tr w:rsidR="000B6924" w:rsidRPr="00056DE0" w14:paraId="2DCF4354" w14:textId="77777777" w:rsidTr="001900BD">
        <w:tc>
          <w:tcPr>
            <w:tcW w:w="2088" w:type="dxa"/>
          </w:tcPr>
          <w:p w14:paraId="6E86834D" w14:textId="426CD7B0" w:rsidR="000B6924" w:rsidRPr="00671273" w:rsidRDefault="005A1099" w:rsidP="005A1099">
            <w:pPr>
              <w:rPr>
                <w:rFonts w:ascii="Arial" w:hAnsi="Arial" w:cs="Arial"/>
                <w:sz w:val="20"/>
                <w:szCs w:val="20"/>
              </w:rPr>
            </w:pPr>
            <w:r w:rsidRPr="00671273">
              <w:rPr>
                <w:rFonts w:ascii="Arial" w:hAnsi="Arial" w:cs="Arial"/>
                <w:sz w:val="20"/>
                <w:szCs w:val="20"/>
              </w:rPr>
              <w:t>Teacher</w:t>
            </w:r>
          </w:p>
        </w:tc>
        <w:tc>
          <w:tcPr>
            <w:tcW w:w="2502" w:type="dxa"/>
          </w:tcPr>
          <w:p w14:paraId="2BA671E0"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Kasia Sokol-</w:t>
            </w:r>
            <w:proofErr w:type="spellStart"/>
            <w:r w:rsidRPr="00671273">
              <w:rPr>
                <w:rFonts w:ascii="Cambria" w:hAnsi="Cambria" w:cs="Calibri"/>
                <w:color w:val="000000"/>
                <w:sz w:val="20"/>
                <w:szCs w:val="20"/>
              </w:rPr>
              <w:t>Borup</w:t>
            </w:r>
            <w:proofErr w:type="spellEnd"/>
          </w:p>
          <w:p w14:paraId="39680AEC" w14:textId="77777777" w:rsidR="000B6924" w:rsidRPr="00671273" w:rsidRDefault="000B6924" w:rsidP="005A1099">
            <w:pPr>
              <w:rPr>
                <w:rFonts w:ascii="Arial" w:hAnsi="Arial" w:cs="Arial"/>
                <w:sz w:val="20"/>
                <w:szCs w:val="20"/>
              </w:rPr>
            </w:pPr>
          </w:p>
        </w:tc>
        <w:tc>
          <w:tcPr>
            <w:tcW w:w="2160" w:type="dxa"/>
          </w:tcPr>
          <w:p w14:paraId="6777D394" w14:textId="000FE2A6" w:rsidR="000B6924" w:rsidRPr="00671273"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6219893E" w14:textId="77777777" w:rsidR="00671273" w:rsidRPr="00671273" w:rsidRDefault="00671273" w:rsidP="005A1099">
            <w:pPr>
              <w:rPr>
                <w:rFonts w:ascii="Cambria" w:hAnsi="Cambria" w:cs="Calibri"/>
                <w:color w:val="000000"/>
                <w:sz w:val="20"/>
                <w:szCs w:val="20"/>
              </w:rPr>
            </w:pPr>
            <w:r w:rsidRPr="00671273">
              <w:rPr>
                <w:rFonts w:ascii="Cambria" w:hAnsi="Cambria" w:cs="Calibri"/>
                <w:color w:val="000000"/>
                <w:sz w:val="20"/>
                <w:szCs w:val="20"/>
              </w:rPr>
              <w:t>801-916-2149</w:t>
            </w:r>
          </w:p>
          <w:p w14:paraId="7AFCB86B" w14:textId="77777777" w:rsidR="000B6924" w:rsidRPr="00671273" w:rsidRDefault="000B6924" w:rsidP="005A1099">
            <w:pPr>
              <w:rPr>
                <w:rFonts w:ascii="Arial" w:hAnsi="Arial" w:cs="Arial"/>
                <w:sz w:val="20"/>
                <w:szCs w:val="20"/>
              </w:rPr>
            </w:pPr>
          </w:p>
        </w:tc>
        <w:tc>
          <w:tcPr>
            <w:tcW w:w="1923" w:type="dxa"/>
          </w:tcPr>
          <w:p w14:paraId="4C3BD10A" w14:textId="77777777" w:rsidR="000B6924" w:rsidRPr="00B536D4" w:rsidRDefault="000B6924" w:rsidP="00E62D38">
            <w:pPr>
              <w:rPr>
                <w:rFonts w:ascii="Arial" w:hAnsi="Arial" w:cs="Arial"/>
                <w:sz w:val="20"/>
              </w:rPr>
            </w:pPr>
          </w:p>
        </w:tc>
      </w:tr>
      <w:tr w:rsidR="000B6924" w:rsidRPr="00056DE0" w14:paraId="060B9684" w14:textId="77777777" w:rsidTr="001900BD">
        <w:tc>
          <w:tcPr>
            <w:tcW w:w="2088" w:type="dxa"/>
          </w:tcPr>
          <w:p w14:paraId="65C8B393" w14:textId="649B55D3" w:rsidR="000B6924" w:rsidRPr="00B536D4" w:rsidRDefault="005A1099" w:rsidP="005A1099">
            <w:pPr>
              <w:rPr>
                <w:rFonts w:ascii="Arial" w:hAnsi="Arial" w:cs="Arial"/>
                <w:sz w:val="20"/>
              </w:rPr>
            </w:pPr>
            <w:r w:rsidRPr="00671273">
              <w:rPr>
                <w:rFonts w:ascii="Arial" w:hAnsi="Arial" w:cs="Arial"/>
                <w:sz w:val="20"/>
                <w:szCs w:val="20"/>
              </w:rPr>
              <w:t>Teacher</w:t>
            </w:r>
          </w:p>
        </w:tc>
        <w:tc>
          <w:tcPr>
            <w:tcW w:w="2502" w:type="dxa"/>
          </w:tcPr>
          <w:p w14:paraId="2623FDE8" w14:textId="77777777" w:rsidR="00671273" w:rsidRPr="005A1099" w:rsidRDefault="00671273" w:rsidP="005A1099">
            <w:pPr>
              <w:rPr>
                <w:rFonts w:ascii="Cambria" w:hAnsi="Cambria" w:cs="Calibri"/>
                <w:color w:val="000000"/>
                <w:sz w:val="20"/>
                <w:szCs w:val="20"/>
              </w:rPr>
            </w:pPr>
            <w:r w:rsidRPr="005A1099">
              <w:rPr>
                <w:rFonts w:ascii="Cambria" w:hAnsi="Cambria" w:cs="Calibri"/>
                <w:color w:val="000000"/>
                <w:sz w:val="20"/>
                <w:szCs w:val="20"/>
              </w:rPr>
              <w:t>Olivia Thompson</w:t>
            </w:r>
          </w:p>
          <w:p w14:paraId="5F9DED8F" w14:textId="77777777" w:rsidR="000B6924" w:rsidRPr="005A1099" w:rsidRDefault="000B6924" w:rsidP="005A1099">
            <w:pPr>
              <w:rPr>
                <w:rFonts w:ascii="Arial" w:hAnsi="Arial" w:cs="Arial"/>
                <w:sz w:val="20"/>
                <w:szCs w:val="20"/>
              </w:rPr>
            </w:pPr>
          </w:p>
        </w:tc>
        <w:tc>
          <w:tcPr>
            <w:tcW w:w="2160" w:type="dxa"/>
          </w:tcPr>
          <w:p w14:paraId="48AF7B03" w14:textId="7C76A89B" w:rsidR="000B6924" w:rsidRPr="005A1099" w:rsidRDefault="005A1099" w:rsidP="005A1099">
            <w:pPr>
              <w:rPr>
                <w:rFonts w:ascii="Arial" w:hAnsi="Arial" w:cs="Arial"/>
                <w:sz w:val="20"/>
                <w:szCs w:val="20"/>
              </w:rPr>
            </w:pPr>
            <w:r w:rsidRPr="00671273">
              <w:rPr>
                <w:rFonts w:ascii="Arial" w:hAnsi="Arial" w:cs="Arial"/>
                <w:sz w:val="20"/>
                <w:szCs w:val="20"/>
              </w:rPr>
              <w:t>FAW</w:t>
            </w:r>
          </w:p>
        </w:tc>
        <w:tc>
          <w:tcPr>
            <w:tcW w:w="1947" w:type="dxa"/>
          </w:tcPr>
          <w:p w14:paraId="6EAED34F" w14:textId="77777777" w:rsidR="005A1099" w:rsidRPr="005A1099" w:rsidRDefault="005A1099" w:rsidP="005A1099">
            <w:pPr>
              <w:rPr>
                <w:rFonts w:ascii="Cambria" w:hAnsi="Cambria" w:cs="Calibri"/>
                <w:color w:val="000000"/>
                <w:sz w:val="20"/>
                <w:szCs w:val="20"/>
              </w:rPr>
            </w:pPr>
            <w:r w:rsidRPr="005A1099">
              <w:rPr>
                <w:rFonts w:ascii="Cambria" w:hAnsi="Cambria" w:cs="Calibri"/>
                <w:color w:val="000000"/>
                <w:sz w:val="20"/>
                <w:szCs w:val="20"/>
              </w:rPr>
              <w:t>801-455-9618</w:t>
            </w:r>
          </w:p>
          <w:p w14:paraId="0F0F09CB" w14:textId="77777777" w:rsidR="000B6924" w:rsidRPr="005A1099" w:rsidRDefault="000B6924" w:rsidP="005A1099">
            <w:pPr>
              <w:rPr>
                <w:rFonts w:ascii="Arial" w:hAnsi="Arial" w:cs="Arial"/>
                <w:sz w:val="20"/>
                <w:szCs w:val="20"/>
              </w:rPr>
            </w:pPr>
          </w:p>
        </w:tc>
        <w:tc>
          <w:tcPr>
            <w:tcW w:w="1923" w:type="dxa"/>
          </w:tcPr>
          <w:p w14:paraId="4EF77335" w14:textId="77777777" w:rsidR="000B6924" w:rsidRPr="00B536D4" w:rsidRDefault="000B6924" w:rsidP="00E62D38">
            <w:pPr>
              <w:rPr>
                <w:rFonts w:ascii="Arial" w:hAnsi="Arial" w:cs="Arial"/>
                <w:sz w:val="20"/>
              </w:rPr>
            </w:pPr>
          </w:p>
        </w:tc>
      </w:tr>
      <w:tr w:rsidR="00600D2B" w:rsidRPr="00056DE0" w14:paraId="5CA033FD" w14:textId="77777777" w:rsidTr="001900BD">
        <w:tc>
          <w:tcPr>
            <w:tcW w:w="2088" w:type="dxa"/>
          </w:tcPr>
          <w:p w14:paraId="797BCB26" w14:textId="77777777" w:rsidR="00600D2B" w:rsidRPr="00B536D4" w:rsidRDefault="00600D2B" w:rsidP="00E62D38">
            <w:pPr>
              <w:rPr>
                <w:rFonts w:ascii="Arial" w:hAnsi="Arial" w:cs="Arial"/>
                <w:sz w:val="20"/>
              </w:rPr>
            </w:pPr>
          </w:p>
        </w:tc>
        <w:tc>
          <w:tcPr>
            <w:tcW w:w="2502" w:type="dxa"/>
          </w:tcPr>
          <w:p w14:paraId="1D2D5FD0" w14:textId="77777777" w:rsidR="00600D2B" w:rsidRPr="00B536D4" w:rsidRDefault="00600D2B" w:rsidP="00E62D38">
            <w:pPr>
              <w:rPr>
                <w:rFonts w:ascii="Arial" w:hAnsi="Arial" w:cs="Arial"/>
                <w:sz w:val="20"/>
              </w:rPr>
            </w:pPr>
          </w:p>
        </w:tc>
        <w:tc>
          <w:tcPr>
            <w:tcW w:w="2160" w:type="dxa"/>
          </w:tcPr>
          <w:p w14:paraId="70C1791D" w14:textId="77777777" w:rsidR="00600D2B" w:rsidRPr="00B536D4" w:rsidRDefault="00600D2B" w:rsidP="00E62D38">
            <w:pPr>
              <w:rPr>
                <w:rFonts w:ascii="Arial" w:hAnsi="Arial" w:cs="Arial"/>
                <w:sz w:val="20"/>
              </w:rPr>
            </w:pPr>
          </w:p>
        </w:tc>
        <w:tc>
          <w:tcPr>
            <w:tcW w:w="1947" w:type="dxa"/>
          </w:tcPr>
          <w:p w14:paraId="49504379" w14:textId="77777777" w:rsidR="00600D2B" w:rsidRPr="00B536D4" w:rsidRDefault="00600D2B" w:rsidP="00E62D38">
            <w:pPr>
              <w:rPr>
                <w:rFonts w:ascii="Arial" w:hAnsi="Arial" w:cs="Arial"/>
                <w:sz w:val="20"/>
              </w:rPr>
            </w:pPr>
          </w:p>
        </w:tc>
        <w:tc>
          <w:tcPr>
            <w:tcW w:w="1923" w:type="dxa"/>
          </w:tcPr>
          <w:p w14:paraId="27394F34" w14:textId="77777777" w:rsidR="00600D2B" w:rsidRPr="00B536D4" w:rsidRDefault="00600D2B" w:rsidP="00E62D38">
            <w:pPr>
              <w:rPr>
                <w:rFonts w:ascii="Arial" w:hAnsi="Arial" w:cs="Arial"/>
                <w:sz w:val="20"/>
              </w:rPr>
            </w:pPr>
          </w:p>
        </w:tc>
      </w:tr>
    </w:tbl>
    <w:p w14:paraId="36E92206" w14:textId="77777777" w:rsidR="00401278" w:rsidRPr="00056DE0" w:rsidRDefault="00401278" w:rsidP="00BE1378">
      <w:pPr>
        <w:rPr>
          <w:rFonts w:ascii="Arial" w:hAnsi="Arial" w:cs="Arial"/>
          <w:sz w:val="32"/>
          <w:szCs w:val="32"/>
        </w:rPr>
      </w:pPr>
    </w:p>
    <w:p w14:paraId="2A74C0D6" w14:textId="7DC7DCB3" w:rsidR="00BE1378" w:rsidRPr="00924567" w:rsidRDefault="00401278" w:rsidP="00BE1378">
      <w:pPr>
        <w:rPr>
          <w:rFonts w:ascii="Arial" w:hAnsi="Arial" w:cs="Arial"/>
          <w:b/>
          <w:sz w:val="32"/>
          <w:szCs w:val="32"/>
        </w:rPr>
      </w:pPr>
      <w:r w:rsidRPr="00056DE0">
        <w:rPr>
          <w:rFonts w:ascii="Arial" w:hAnsi="Arial" w:cs="Arial"/>
          <w:sz w:val="32"/>
          <w:szCs w:val="32"/>
        </w:rPr>
        <w:br w:type="page"/>
      </w:r>
      <w:r w:rsidR="00BE1378" w:rsidRPr="00924567">
        <w:rPr>
          <w:rFonts w:ascii="Arial" w:hAnsi="Arial" w:cs="Arial"/>
          <w:b/>
          <w:sz w:val="32"/>
          <w:szCs w:val="32"/>
        </w:rPr>
        <w:lastRenderedPageBreak/>
        <w:t>Emergency Supplies</w:t>
      </w:r>
    </w:p>
    <w:p w14:paraId="5C16A4E9" w14:textId="52F25C76" w:rsidR="00BE1378" w:rsidRPr="00056DE0" w:rsidRDefault="000F35ED" w:rsidP="00BE1378">
      <w:pPr>
        <w:rPr>
          <w:rFonts w:ascii="Arial" w:hAnsi="Arial" w:cs="Arial"/>
        </w:rPr>
      </w:pPr>
      <w:r w:rsidRPr="00056DE0">
        <w:rPr>
          <w:rFonts w:ascii="Arial" w:hAnsi="Arial" w:cs="Arial"/>
        </w:rPr>
        <w:t>List the supply description and location</w:t>
      </w:r>
      <w:r w:rsidR="00BE1378" w:rsidRPr="00056DE0">
        <w:rPr>
          <w:rFonts w:ascii="Arial" w:hAnsi="Arial" w:cs="Arial"/>
        </w:rPr>
        <w:t>.</w:t>
      </w:r>
      <w:r w:rsidR="005256F3" w:rsidRPr="00056DE0">
        <w:rPr>
          <w:rFonts w:ascii="Arial" w:hAnsi="Arial" w:cs="Arial"/>
        </w:rPr>
        <w:t xml:space="preserve"> Add extra </w:t>
      </w:r>
      <w:r w:rsidR="00DE25B8" w:rsidRPr="00056DE0">
        <w:rPr>
          <w:rFonts w:ascii="Arial" w:hAnsi="Arial" w:cs="Arial"/>
        </w:rPr>
        <w:t>pages as needed.</w:t>
      </w:r>
      <w:r w:rsidR="008B4884" w:rsidRPr="00056DE0">
        <w:rPr>
          <w:rFonts w:ascii="Arial" w:hAnsi="Arial" w:cs="Arial"/>
        </w:rPr>
        <w:t xml:space="preserve"> Items to consider: </w:t>
      </w:r>
      <w:r w:rsidR="007D0005" w:rsidRPr="00056DE0">
        <w:rPr>
          <w:rFonts w:ascii="Arial" w:hAnsi="Arial" w:cs="Arial"/>
        </w:rPr>
        <w:t xml:space="preserve">first aid kits, </w:t>
      </w:r>
      <w:r w:rsidR="006E4E2A" w:rsidRPr="00056DE0">
        <w:rPr>
          <w:rFonts w:ascii="Arial" w:hAnsi="Arial" w:cs="Arial"/>
        </w:rPr>
        <w:t xml:space="preserve">ERT response backpack, </w:t>
      </w:r>
      <w:r w:rsidR="007D0005" w:rsidRPr="00056DE0">
        <w:rPr>
          <w:rFonts w:ascii="Arial" w:hAnsi="Arial" w:cs="Arial"/>
        </w:rPr>
        <w:t>fire extinguishers, Automated External Defibrillators</w:t>
      </w:r>
      <w:r w:rsidR="00E00FD7" w:rsidRPr="00056DE0">
        <w:rPr>
          <w:rFonts w:ascii="Arial" w:hAnsi="Arial" w:cs="Arial"/>
        </w:rPr>
        <w:t xml:space="preserve"> (AEDs)</w:t>
      </w:r>
      <w:r w:rsidR="00383DA7" w:rsidRPr="00056DE0">
        <w:rPr>
          <w:rFonts w:ascii="Arial" w:hAnsi="Arial" w:cs="Arial"/>
        </w:rPr>
        <w:t xml:space="preserve">, </w:t>
      </w:r>
      <w:r w:rsidR="00F71419" w:rsidRPr="00056DE0">
        <w:rPr>
          <w:rFonts w:ascii="Arial" w:hAnsi="Arial" w:cs="Arial"/>
        </w:rPr>
        <w:t xml:space="preserve">trauma kits, </w:t>
      </w:r>
      <w:r w:rsidR="00A53001" w:rsidRPr="00056DE0">
        <w:rPr>
          <w:rFonts w:ascii="Arial" w:hAnsi="Arial" w:cs="Arial"/>
        </w:rPr>
        <w:t>evacuation chairs (Stryker chairs).</w:t>
      </w:r>
    </w:p>
    <w:p w14:paraId="6BC1704F" w14:textId="77777777" w:rsidR="00BE1378" w:rsidRPr="00056DE0" w:rsidRDefault="00BE1378" w:rsidP="00BE1378">
      <w:pPr>
        <w:rPr>
          <w:rFonts w:ascii="Arial" w:hAnsi="Arial" w:cs="Arial"/>
        </w:rPr>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2423"/>
        <w:gridCol w:w="8197"/>
      </w:tblGrid>
      <w:tr w:rsidR="008521F7" w:rsidRPr="00056DE0" w14:paraId="79186DAC" w14:textId="77777777" w:rsidTr="0005307B">
        <w:tc>
          <w:tcPr>
            <w:tcW w:w="2423" w:type="dxa"/>
            <w:vAlign w:val="center"/>
          </w:tcPr>
          <w:p w14:paraId="1AF21B77" w14:textId="7C38F209" w:rsidR="008521F7" w:rsidRPr="00924567" w:rsidRDefault="008521F7" w:rsidP="007F0D7F">
            <w:pPr>
              <w:rPr>
                <w:rFonts w:ascii="Arial" w:hAnsi="Arial" w:cs="Arial"/>
                <w:b/>
              </w:rPr>
            </w:pPr>
            <w:r w:rsidRPr="00924567">
              <w:rPr>
                <w:rFonts w:ascii="Arial" w:hAnsi="Arial" w:cs="Arial"/>
                <w:b/>
              </w:rPr>
              <w:t>Item</w:t>
            </w:r>
          </w:p>
        </w:tc>
        <w:tc>
          <w:tcPr>
            <w:tcW w:w="8197" w:type="dxa"/>
            <w:vAlign w:val="center"/>
          </w:tcPr>
          <w:p w14:paraId="19EB75F1" w14:textId="4875201D" w:rsidR="008521F7" w:rsidRPr="00924567" w:rsidRDefault="008521F7" w:rsidP="007F0D7F">
            <w:pPr>
              <w:rPr>
                <w:rFonts w:ascii="Arial" w:hAnsi="Arial" w:cs="Arial"/>
                <w:b/>
              </w:rPr>
            </w:pPr>
            <w:r w:rsidRPr="00924567">
              <w:rPr>
                <w:rFonts w:ascii="Arial" w:hAnsi="Arial" w:cs="Arial"/>
                <w:b/>
              </w:rPr>
              <w:t>Location</w:t>
            </w:r>
            <w:r w:rsidR="00287F9C" w:rsidRPr="00924567">
              <w:rPr>
                <w:rFonts w:ascii="Arial" w:hAnsi="Arial" w:cs="Arial"/>
                <w:b/>
              </w:rPr>
              <w:t>, quantity, notes</w:t>
            </w:r>
          </w:p>
        </w:tc>
      </w:tr>
      <w:tr w:rsidR="00154910" w:rsidRPr="00056DE0" w14:paraId="53C57686" w14:textId="77777777" w:rsidTr="0005307B">
        <w:tc>
          <w:tcPr>
            <w:tcW w:w="2423" w:type="dxa"/>
            <w:vAlign w:val="center"/>
          </w:tcPr>
          <w:p w14:paraId="78C8DE36" w14:textId="04FC7145" w:rsidR="00154910" w:rsidRPr="00056DE0" w:rsidRDefault="00AF77F3" w:rsidP="006E4E2A">
            <w:pPr>
              <w:rPr>
                <w:rFonts w:ascii="Arial" w:hAnsi="Arial" w:cs="Arial"/>
                <w:sz w:val="20"/>
              </w:rPr>
            </w:pPr>
            <w:r>
              <w:rPr>
                <w:rFonts w:ascii="Arial" w:hAnsi="Arial" w:cs="Arial"/>
                <w:sz w:val="20"/>
              </w:rPr>
              <w:t xml:space="preserve">1 - </w:t>
            </w:r>
            <w:r w:rsidR="00095AD6">
              <w:rPr>
                <w:rFonts w:ascii="Arial" w:hAnsi="Arial" w:cs="Arial"/>
                <w:sz w:val="20"/>
              </w:rPr>
              <w:t>72 hour back</w:t>
            </w:r>
            <w:r>
              <w:rPr>
                <w:rFonts w:ascii="Arial" w:hAnsi="Arial" w:cs="Arial"/>
                <w:sz w:val="20"/>
              </w:rPr>
              <w:t xml:space="preserve"> p</w:t>
            </w:r>
            <w:r w:rsidR="00095AD6">
              <w:rPr>
                <w:rFonts w:ascii="Arial" w:hAnsi="Arial" w:cs="Arial"/>
                <w:sz w:val="20"/>
              </w:rPr>
              <w:t>ack</w:t>
            </w:r>
          </w:p>
        </w:tc>
        <w:tc>
          <w:tcPr>
            <w:tcW w:w="8197" w:type="dxa"/>
            <w:vAlign w:val="center"/>
          </w:tcPr>
          <w:p w14:paraId="4D01A937" w14:textId="6527F1B3" w:rsidR="00095AD6" w:rsidRPr="00056DE0" w:rsidRDefault="00095AD6" w:rsidP="00CC5B4B">
            <w:pPr>
              <w:rPr>
                <w:rFonts w:ascii="Arial" w:hAnsi="Arial" w:cs="Arial"/>
              </w:rPr>
            </w:pPr>
            <w:r>
              <w:rPr>
                <w:rFonts w:ascii="Arial" w:hAnsi="Arial" w:cs="Arial"/>
              </w:rPr>
              <w:t>FAW, room 202 in the white closet</w:t>
            </w:r>
          </w:p>
        </w:tc>
      </w:tr>
      <w:tr w:rsidR="00154910" w:rsidRPr="00056DE0" w14:paraId="0531C563" w14:textId="77777777" w:rsidTr="0005307B">
        <w:tc>
          <w:tcPr>
            <w:tcW w:w="2423" w:type="dxa"/>
            <w:vAlign w:val="center"/>
          </w:tcPr>
          <w:p w14:paraId="153DF4A6" w14:textId="3523354C" w:rsidR="00154910" w:rsidRPr="00056DE0" w:rsidRDefault="00095AD6" w:rsidP="00CC5B4B">
            <w:pPr>
              <w:rPr>
                <w:rFonts w:ascii="Arial" w:hAnsi="Arial" w:cs="Arial"/>
              </w:rPr>
            </w:pPr>
            <w:r>
              <w:rPr>
                <w:rFonts w:ascii="Arial" w:hAnsi="Arial" w:cs="Arial"/>
              </w:rPr>
              <w:t>Fire extinguishers</w:t>
            </w:r>
          </w:p>
        </w:tc>
        <w:tc>
          <w:tcPr>
            <w:tcW w:w="8197" w:type="dxa"/>
            <w:vAlign w:val="center"/>
          </w:tcPr>
          <w:p w14:paraId="04DF4A4B" w14:textId="4302619D" w:rsidR="00154910" w:rsidRPr="00056DE0" w:rsidRDefault="00095AD6" w:rsidP="00CC5B4B">
            <w:pPr>
              <w:rPr>
                <w:rFonts w:ascii="Arial" w:hAnsi="Arial" w:cs="Arial"/>
              </w:rPr>
            </w:pPr>
            <w:r>
              <w:rPr>
                <w:rFonts w:ascii="Arial" w:hAnsi="Arial" w:cs="Arial"/>
              </w:rPr>
              <w:t>Located around the building</w:t>
            </w:r>
          </w:p>
        </w:tc>
      </w:tr>
      <w:tr w:rsidR="00154910" w:rsidRPr="00056DE0" w14:paraId="1EDF6101" w14:textId="77777777" w:rsidTr="0005307B">
        <w:tc>
          <w:tcPr>
            <w:tcW w:w="2423" w:type="dxa"/>
            <w:vAlign w:val="center"/>
          </w:tcPr>
          <w:p w14:paraId="6C321D1E" w14:textId="7ACAD8F6" w:rsidR="00154910" w:rsidRPr="00056DE0" w:rsidRDefault="00154910" w:rsidP="00CC5B4B">
            <w:pPr>
              <w:rPr>
                <w:rFonts w:ascii="Arial" w:hAnsi="Arial" w:cs="Arial"/>
              </w:rPr>
            </w:pPr>
          </w:p>
        </w:tc>
        <w:tc>
          <w:tcPr>
            <w:tcW w:w="8197" w:type="dxa"/>
            <w:vAlign w:val="center"/>
          </w:tcPr>
          <w:p w14:paraId="5994070D" w14:textId="77777777" w:rsidR="00154910" w:rsidRPr="00056DE0" w:rsidRDefault="00154910" w:rsidP="00CC5B4B">
            <w:pPr>
              <w:rPr>
                <w:rFonts w:ascii="Arial" w:hAnsi="Arial" w:cs="Arial"/>
              </w:rPr>
            </w:pPr>
          </w:p>
        </w:tc>
      </w:tr>
      <w:tr w:rsidR="00154910" w:rsidRPr="00056DE0" w14:paraId="1AE91D92" w14:textId="77777777" w:rsidTr="0005307B">
        <w:tc>
          <w:tcPr>
            <w:tcW w:w="2423" w:type="dxa"/>
            <w:vAlign w:val="center"/>
          </w:tcPr>
          <w:p w14:paraId="7831EB08" w14:textId="77777777" w:rsidR="00154910" w:rsidRPr="00056DE0" w:rsidRDefault="00154910" w:rsidP="00CC5B4B">
            <w:pPr>
              <w:rPr>
                <w:rFonts w:ascii="Arial" w:hAnsi="Arial" w:cs="Arial"/>
              </w:rPr>
            </w:pPr>
          </w:p>
        </w:tc>
        <w:tc>
          <w:tcPr>
            <w:tcW w:w="8197" w:type="dxa"/>
            <w:vAlign w:val="center"/>
          </w:tcPr>
          <w:p w14:paraId="2E129BA0" w14:textId="77777777" w:rsidR="00154910" w:rsidRPr="00056DE0" w:rsidRDefault="00154910" w:rsidP="00CC5B4B">
            <w:pPr>
              <w:rPr>
                <w:rFonts w:ascii="Arial" w:hAnsi="Arial" w:cs="Arial"/>
              </w:rPr>
            </w:pPr>
          </w:p>
        </w:tc>
      </w:tr>
      <w:tr w:rsidR="00154910" w:rsidRPr="00056DE0" w14:paraId="09473040" w14:textId="77777777" w:rsidTr="0005307B">
        <w:tc>
          <w:tcPr>
            <w:tcW w:w="2423" w:type="dxa"/>
            <w:vAlign w:val="center"/>
          </w:tcPr>
          <w:p w14:paraId="782A53E6" w14:textId="77777777" w:rsidR="00154910" w:rsidRPr="00056DE0" w:rsidRDefault="00154910" w:rsidP="00CC5B4B">
            <w:pPr>
              <w:rPr>
                <w:rFonts w:ascii="Arial" w:hAnsi="Arial" w:cs="Arial"/>
              </w:rPr>
            </w:pPr>
          </w:p>
        </w:tc>
        <w:tc>
          <w:tcPr>
            <w:tcW w:w="8197" w:type="dxa"/>
            <w:vAlign w:val="center"/>
          </w:tcPr>
          <w:p w14:paraId="0AE188BB" w14:textId="77777777" w:rsidR="00154910" w:rsidRPr="00056DE0" w:rsidRDefault="00154910" w:rsidP="00CC5B4B">
            <w:pPr>
              <w:rPr>
                <w:rFonts w:ascii="Arial" w:hAnsi="Arial" w:cs="Arial"/>
              </w:rPr>
            </w:pPr>
          </w:p>
        </w:tc>
      </w:tr>
      <w:tr w:rsidR="00154910" w:rsidRPr="00056DE0" w14:paraId="0E34BEB1" w14:textId="77777777" w:rsidTr="0005307B">
        <w:tc>
          <w:tcPr>
            <w:tcW w:w="2423" w:type="dxa"/>
            <w:vAlign w:val="center"/>
          </w:tcPr>
          <w:p w14:paraId="193BF2CD" w14:textId="77777777" w:rsidR="00154910" w:rsidRPr="00056DE0" w:rsidRDefault="00154910" w:rsidP="00CC5B4B">
            <w:pPr>
              <w:rPr>
                <w:rFonts w:ascii="Arial" w:hAnsi="Arial" w:cs="Arial"/>
              </w:rPr>
            </w:pPr>
          </w:p>
        </w:tc>
        <w:tc>
          <w:tcPr>
            <w:tcW w:w="8197" w:type="dxa"/>
            <w:vAlign w:val="center"/>
          </w:tcPr>
          <w:p w14:paraId="2BDE677C" w14:textId="77777777" w:rsidR="00154910" w:rsidRPr="00056DE0" w:rsidRDefault="00154910" w:rsidP="00CC5B4B">
            <w:pPr>
              <w:rPr>
                <w:rFonts w:ascii="Arial" w:hAnsi="Arial" w:cs="Arial"/>
              </w:rPr>
            </w:pPr>
          </w:p>
        </w:tc>
      </w:tr>
      <w:tr w:rsidR="00154910" w:rsidRPr="00056DE0" w14:paraId="6695811E" w14:textId="77777777" w:rsidTr="0005307B">
        <w:tc>
          <w:tcPr>
            <w:tcW w:w="2423" w:type="dxa"/>
            <w:vAlign w:val="center"/>
          </w:tcPr>
          <w:p w14:paraId="74521B6D" w14:textId="77777777" w:rsidR="00154910" w:rsidRPr="00056DE0" w:rsidRDefault="00154910" w:rsidP="00CC5B4B">
            <w:pPr>
              <w:rPr>
                <w:rFonts w:ascii="Arial" w:hAnsi="Arial" w:cs="Arial"/>
              </w:rPr>
            </w:pPr>
          </w:p>
        </w:tc>
        <w:tc>
          <w:tcPr>
            <w:tcW w:w="8197" w:type="dxa"/>
            <w:vAlign w:val="center"/>
          </w:tcPr>
          <w:p w14:paraId="0CF32314" w14:textId="77777777" w:rsidR="00154910" w:rsidRPr="00056DE0" w:rsidRDefault="00154910" w:rsidP="00CC5B4B">
            <w:pPr>
              <w:rPr>
                <w:rFonts w:ascii="Arial" w:hAnsi="Arial" w:cs="Arial"/>
              </w:rPr>
            </w:pPr>
          </w:p>
        </w:tc>
      </w:tr>
      <w:tr w:rsidR="00154910" w:rsidRPr="00056DE0" w14:paraId="691BECB6" w14:textId="77777777" w:rsidTr="0005307B">
        <w:tc>
          <w:tcPr>
            <w:tcW w:w="2423" w:type="dxa"/>
            <w:vAlign w:val="center"/>
          </w:tcPr>
          <w:p w14:paraId="26507B93" w14:textId="77777777" w:rsidR="00154910" w:rsidRPr="00056DE0" w:rsidRDefault="00154910" w:rsidP="00CC5B4B">
            <w:pPr>
              <w:rPr>
                <w:rFonts w:ascii="Arial" w:hAnsi="Arial" w:cs="Arial"/>
              </w:rPr>
            </w:pPr>
          </w:p>
        </w:tc>
        <w:tc>
          <w:tcPr>
            <w:tcW w:w="8197" w:type="dxa"/>
            <w:vAlign w:val="center"/>
          </w:tcPr>
          <w:p w14:paraId="78A18FF0" w14:textId="77777777" w:rsidR="00154910" w:rsidRPr="00056DE0" w:rsidRDefault="00154910" w:rsidP="00CC5B4B">
            <w:pPr>
              <w:rPr>
                <w:rFonts w:ascii="Arial" w:hAnsi="Arial" w:cs="Arial"/>
              </w:rPr>
            </w:pPr>
          </w:p>
        </w:tc>
      </w:tr>
      <w:tr w:rsidR="00154910" w:rsidRPr="00056DE0" w14:paraId="0E7E0035" w14:textId="77777777" w:rsidTr="0005307B">
        <w:tc>
          <w:tcPr>
            <w:tcW w:w="2423" w:type="dxa"/>
            <w:vAlign w:val="center"/>
          </w:tcPr>
          <w:p w14:paraId="560D79C5" w14:textId="77777777" w:rsidR="00154910" w:rsidRPr="00056DE0" w:rsidRDefault="00154910" w:rsidP="00CC5B4B">
            <w:pPr>
              <w:rPr>
                <w:rFonts w:ascii="Arial" w:hAnsi="Arial" w:cs="Arial"/>
              </w:rPr>
            </w:pPr>
          </w:p>
        </w:tc>
        <w:tc>
          <w:tcPr>
            <w:tcW w:w="8197" w:type="dxa"/>
            <w:vAlign w:val="center"/>
          </w:tcPr>
          <w:p w14:paraId="5E055AEC" w14:textId="77777777" w:rsidR="00154910" w:rsidRPr="00056DE0" w:rsidRDefault="00154910" w:rsidP="00CC5B4B">
            <w:pPr>
              <w:rPr>
                <w:rFonts w:ascii="Arial" w:hAnsi="Arial" w:cs="Arial"/>
              </w:rPr>
            </w:pPr>
          </w:p>
        </w:tc>
      </w:tr>
      <w:tr w:rsidR="00154910" w:rsidRPr="00056DE0" w14:paraId="3D0213D7" w14:textId="77777777" w:rsidTr="0005307B">
        <w:tc>
          <w:tcPr>
            <w:tcW w:w="2423" w:type="dxa"/>
            <w:vAlign w:val="center"/>
          </w:tcPr>
          <w:p w14:paraId="494D40B5" w14:textId="77777777" w:rsidR="00154910" w:rsidRPr="00056DE0" w:rsidRDefault="00154910" w:rsidP="00CC5B4B">
            <w:pPr>
              <w:rPr>
                <w:rFonts w:ascii="Arial" w:hAnsi="Arial" w:cs="Arial"/>
              </w:rPr>
            </w:pPr>
          </w:p>
        </w:tc>
        <w:tc>
          <w:tcPr>
            <w:tcW w:w="8197" w:type="dxa"/>
            <w:vAlign w:val="center"/>
          </w:tcPr>
          <w:p w14:paraId="33B83626" w14:textId="77777777" w:rsidR="00154910" w:rsidRPr="00056DE0" w:rsidRDefault="00154910" w:rsidP="00CC5B4B">
            <w:pPr>
              <w:rPr>
                <w:rFonts w:ascii="Arial" w:hAnsi="Arial" w:cs="Arial"/>
              </w:rPr>
            </w:pPr>
          </w:p>
        </w:tc>
      </w:tr>
      <w:tr w:rsidR="00154910" w:rsidRPr="00056DE0" w14:paraId="55D9A0FC" w14:textId="77777777" w:rsidTr="0005307B">
        <w:tc>
          <w:tcPr>
            <w:tcW w:w="2423" w:type="dxa"/>
            <w:vAlign w:val="center"/>
          </w:tcPr>
          <w:p w14:paraId="0700C8D2" w14:textId="77777777" w:rsidR="00154910" w:rsidRPr="00056DE0" w:rsidRDefault="00154910" w:rsidP="00CC5B4B">
            <w:pPr>
              <w:rPr>
                <w:rFonts w:ascii="Arial" w:hAnsi="Arial" w:cs="Arial"/>
              </w:rPr>
            </w:pPr>
          </w:p>
        </w:tc>
        <w:tc>
          <w:tcPr>
            <w:tcW w:w="8197" w:type="dxa"/>
            <w:vAlign w:val="center"/>
          </w:tcPr>
          <w:p w14:paraId="4424E107" w14:textId="77777777" w:rsidR="00154910" w:rsidRPr="00056DE0" w:rsidRDefault="00154910" w:rsidP="00CC5B4B">
            <w:pPr>
              <w:rPr>
                <w:rFonts w:ascii="Arial" w:hAnsi="Arial" w:cs="Arial"/>
              </w:rPr>
            </w:pPr>
          </w:p>
        </w:tc>
      </w:tr>
      <w:tr w:rsidR="00154910" w:rsidRPr="00056DE0" w14:paraId="0DA7D1BA" w14:textId="77777777" w:rsidTr="0005307B">
        <w:tc>
          <w:tcPr>
            <w:tcW w:w="2423" w:type="dxa"/>
            <w:vAlign w:val="center"/>
          </w:tcPr>
          <w:p w14:paraId="634DF606" w14:textId="77777777" w:rsidR="00154910" w:rsidRPr="00056DE0" w:rsidRDefault="00154910" w:rsidP="00CC5B4B">
            <w:pPr>
              <w:rPr>
                <w:rFonts w:ascii="Arial" w:hAnsi="Arial" w:cs="Arial"/>
              </w:rPr>
            </w:pPr>
          </w:p>
        </w:tc>
        <w:tc>
          <w:tcPr>
            <w:tcW w:w="8197" w:type="dxa"/>
            <w:vAlign w:val="center"/>
          </w:tcPr>
          <w:p w14:paraId="40E433E6" w14:textId="77777777" w:rsidR="00154910" w:rsidRPr="00056DE0" w:rsidRDefault="00154910" w:rsidP="00CC5B4B">
            <w:pPr>
              <w:rPr>
                <w:rFonts w:ascii="Arial" w:hAnsi="Arial" w:cs="Arial"/>
              </w:rPr>
            </w:pPr>
          </w:p>
        </w:tc>
      </w:tr>
      <w:tr w:rsidR="00154910" w:rsidRPr="00056DE0" w14:paraId="52C233D6" w14:textId="77777777" w:rsidTr="0005307B">
        <w:tc>
          <w:tcPr>
            <w:tcW w:w="2423" w:type="dxa"/>
            <w:vAlign w:val="center"/>
          </w:tcPr>
          <w:p w14:paraId="2D3A7B87" w14:textId="77777777" w:rsidR="00154910" w:rsidRPr="00056DE0" w:rsidRDefault="00154910" w:rsidP="00CC5B4B">
            <w:pPr>
              <w:rPr>
                <w:rFonts w:ascii="Arial" w:hAnsi="Arial" w:cs="Arial"/>
              </w:rPr>
            </w:pPr>
          </w:p>
        </w:tc>
        <w:tc>
          <w:tcPr>
            <w:tcW w:w="8197" w:type="dxa"/>
            <w:vAlign w:val="center"/>
          </w:tcPr>
          <w:p w14:paraId="37A1BC51" w14:textId="77777777" w:rsidR="00154910" w:rsidRPr="00056DE0" w:rsidRDefault="00154910" w:rsidP="00CC5B4B">
            <w:pPr>
              <w:rPr>
                <w:rFonts w:ascii="Arial" w:hAnsi="Arial" w:cs="Arial"/>
              </w:rPr>
            </w:pPr>
          </w:p>
        </w:tc>
      </w:tr>
      <w:tr w:rsidR="00154910" w:rsidRPr="00056DE0" w14:paraId="4547639B" w14:textId="77777777" w:rsidTr="0005307B">
        <w:tc>
          <w:tcPr>
            <w:tcW w:w="2423" w:type="dxa"/>
            <w:vAlign w:val="center"/>
          </w:tcPr>
          <w:p w14:paraId="21003004" w14:textId="77777777" w:rsidR="00154910" w:rsidRPr="00056DE0" w:rsidRDefault="00154910" w:rsidP="00CC5B4B">
            <w:pPr>
              <w:rPr>
                <w:rFonts w:ascii="Arial" w:hAnsi="Arial" w:cs="Arial"/>
              </w:rPr>
            </w:pPr>
          </w:p>
        </w:tc>
        <w:tc>
          <w:tcPr>
            <w:tcW w:w="8197" w:type="dxa"/>
            <w:vAlign w:val="center"/>
          </w:tcPr>
          <w:p w14:paraId="1F3EBF8E" w14:textId="77777777" w:rsidR="00154910" w:rsidRPr="00056DE0" w:rsidRDefault="00154910" w:rsidP="00CC5B4B">
            <w:pPr>
              <w:rPr>
                <w:rFonts w:ascii="Arial" w:hAnsi="Arial" w:cs="Arial"/>
              </w:rPr>
            </w:pPr>
          </w:p>
        </w:tc>
      </w:tr>
    </w:tbl>
    <w:p w14:paraId="31F6E9AC" w14:textId="77777777" w:rsidR="00C34FA9" w:rsidRPr="00056DE0" w:rsidRDefault="00C34FA9" w:rsidP="00672CB7">
      <w:pPr>
        <w:rPr>
          <w:rFonts w:ascii="Arial" w:hAnsi="Arial" w:cs="Arial"/>
          <w:sz w:val="32"/>
          <w:szCs w:val="32"/>
        </w:rPr>
        <w:sectPr w:rsidR="00C34FA9" w:rsidRPr="00056DE0" w:rsidSect="00CA71C4">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pPr>
    </w:p>
    <w:p w14:paraId="470152C5" w14:textId="77777777" w:rsidR="00295124" w:rsidRPr="009B5D7A" w:rsidRDefault="00295124" w:rsidP="00295124">
      <w:pPr>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3348"/>
        <w:gridCol w:w="7668"/>
      </w:tblGrid>
      <w:tr w:rsidR="00295124" w:rsidRPr="00056DE0" w14:paraId="2D7B91F1" w14:textId="77777777" w:rsidTr="00DE7167">
        <w:trPr>
          <w:trHeight w:val="620"/>
        </w:trPr>
        <w:tc>
          <w:tcPr>
            <w:tcW w:w="11016" w:type="dxa"/>
            <w:gridSpan w:val="2"/>
            <w:vAlign w:val="center"/>
          </w:tcPr>
          <w:p w14:paraId="18D138C5" w14:textId="1850D4BA" w:rsidR="00295124" w:rsidRPr="00924567" w:rsidRDefault="00295124" w:rsidP="00295124">
            <w:pPr>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Crisis Communications (P.A.C.E.)</w:t>
            </w:r>
          </w:p>
        </w:tc>
      </w:tr>
      <w:tr w:rsidR="00295124" w:rsidRPr="00056DE0" w14:paraId="5F708432" w14:textId="77777777" w:rsidTr="00DE7167">
        <w:trPr>
          <w:trHeight w:val="962"/>
        </w:trPr>
        <w:tc>
          <w:tcPr>
            <w:tcW w:w="11016" w:type="dxa"/>
            <w:gridSpan w:val="2"/>
          </w:tcPr>
          <w:p w14:paraId="789AA31D" w14:textId="7FA839D2" w:rsidR="00295124" w:rsidRPr="00056DE0" w:rsidRDefault="00295124" w:rsidP="00295124">
            <w:pPr>
              <w:rPr>
                <w:rFonts w:ascii="Arial" w:hAnsi="Arial" w:cs="Arial"/>
                <w:sz w:val="32"/>
                <w:szCs w:val="32"/>
              </w:rPr>
            </w:pPr>
            <w:r w:rsidRPr="00056DE0">
              <w:rPr>
                <w:rFonts w:ascii="Arial" w:hAnsi="Arial" w:cs="Arial"/>
              </w:rPr>
              <w:br/>
              <w:t xml:space="preserve">Purpose: To understand </w:t>
            </w:r>
            <w:r>
              <w:rPr>
                <w:rFonts w:ascii="Arial" w:hAnsi="Arial" w:cs="Arial"/>
              </w:rPr>
              <w:t>how communication will work during an emergency</w:t>
            </w:r>
          </w:p>
        </w:tc>
      </w:tr>
      <w:tr w:rsidR="00295124" w:rsidRPr="00056DE0" w14:paraId="77FE1DF9" w14:textId="77777777" w:rsidTr="00DE7167">
        <w:trPr>
          <w:trHeight w:val="1241"/>
        </w:trPr>
        <w:tc>
          <w:tcPr>
            <w:tcW w:w="11016" w:type="dxa"/>
            <w:gridSpan w:val="2"/>
          </w:tcPr>
          <w:p w14:paraId="7A8C6B52" w14:textId="4CAC376D" w:rsidR="00295124" w:rsidRPr="00056DE0" w:rsidRDefault="00295124" w:rsidP="009616B6">
            <w:pPr>
              <w:rPr>
                <w:rFonts w:ascii="Arial" w:hAnsi="Arial" w:cs="Arial"/>
              </w:rPr>
            </w:pPr>
            <w:r w:rsidRPr="00056DE0">
              <w:rPr>
                <w:rFonts w:ascii="Arial" w:hAnsi="Arial" w:cs="Arial"/>
              </w:rPr>
              <w:br/>
              <w:t xml:space="preserve">Scope: </w:t>
            </w:r>
            <w:r w:rsidR="009616B6">
              <w:rPr>
                <w:rFonts w:ascii="Arial" w:hAnsi="Arial" w:cs="Arial"/>
              </w:rPr>
              <w:t>Depending on the hazard or threat, communications may be impacted. P.A.C.E stands for Primary, Alternate, Contingent and Emergent.</w:t>
            </w:r>
          </w:p>
        </w:tc>
      </w:tr>
      <w:tr w:rsidR="00295124" w:rsidRPr="00056DE0" w14:paraId="15EF3706" w14:textId="77777777" w:rsidTr="00530385">
        <w:trPr>
          <w:trHeight w:val="4778"/>
        </w:trPr>
        <w:tc>
          <w:tcPr>
            <w:tcW w:w="11016" w:type="dxa"/>
            <w:gridSpan w:val="2"/>
          </w:tcPr>
          <w:p w14:paraId="1045C25C" w14:textId="3FED6315" w:rsidR="00245499" w:rsidRPr="00245499" w:rsidRDefault="00295124" w:rsidP="00BA4C45">
            <w:pPr>
              <w:rPr>
                <w:rFonts w:ascii="Arial" w:hAnsi="Arial" w:cs="Arial"/>
              </w:rPr>
            </w:pPr>
            <w:r w:rsidRPr="00056DE0">
              <w:rPr>
                <w:rFonts w:ascii="Arial" w:hAnsi="Arial" w:cs="Arial"/>
              </w:rPr>
              <w:br/>
            </w:r>
          </w:p>
          <w:p w14:paraId="0CD22CBB" w14:textId="480A2436" w:rsidR="00295124" w:rsidRDefault="00BA4C45" w:rsidP="00DE7167">
            <w:pPr>
              <w:rPr>
                <w:rFonts w:ascii="Arial" w:hAnsi="Arial" w:cs="Arial"/>
                <w:sz w:val="32"/>
                <w:szCs w:val="32"/>
              </w:rPr>
            </w:pPr>
            <w:r>
              <w:rPr>
                <w:rFonts w:ascii="Arial" w:hAnsi="Arial" w:cs="Arial"/>
                <w:sz w:val="32"/>
                <w:szCs w:val="32"/>
              </w:rPr>
              <w:t xml:space="preserve"> </w:t>
            </w:r>
          </w:p>
          <w:p w14:paraId="760AC331" w14:textId="56CDED81" w:rsidR="00295124" w:rsidRPr="00056DE0" w:rsidRDefault="00BA4C45" w:rsidP="00B80E0A">
            <w:pPr>
              <w:rPr>
                <w:rFonts w:ascii="Arial" w:hAnsi="Arial" w:cs="Arial"/>
                <w:sz w:val="32"/>
                <w:szCs w:val="32"/>
              </w:rPr>
            </w:pPr>
            <w:r>
              <w:rPr>
                <w:rFonts w:ascii="Arial" w:hAnsi="Arial" w:cs="Arial"/>
                <w:sz w:val="32"/>
                <w:szCs w:val="32"/>
              </w:rPr>
              <w:t>During emergencies unless it is shelter</w:t>
            </w:r>
            <w:r w:rsidR="00B80E0A">
              <w:rPr>
                <w:rFonts w:ascii="Arial" w:hAnsi="Arial" w:cs="Arial"/>
                <w:sz w:val="32"/>
                <w:szCs w:val="32"/>
              </w:rPr>
              <w:t xml:space="preserve"> or secure</w:t>
            </w:r>
            <w:r>
              <w:rPr>
                <w:rFonts w:ascii="Arial" w:hAnsi="Arial" w:cs="Arial"/>
                <w:sz w:val="32"/>
                <w:szCs w:val="32"/>
              </w:rPr>
              <w:t xml:space="preserve"> in place. Parents are told to meet their child at the </w:t>
            </w:r>
            <w:r w:rsidR="00B80E0A">
              <w:rPr>
                <w:rFonts w:ascii="Arial" w:hAnsi="Arial" w:cs="Arial"/>
                <w:sz w:val="32"/>
                <w:szCs w:val="32"/>
              </w:rPr>
              <w:t xml:space="preserve">Rally points. Lower floor rally point in the back parking lot. Upper floors rally point in front of the building. </w:t>
            </w:r>
          </w:p>
        </w:tc>
      </w:tr>
      <w:tr w:rsidR="009616B6" w:rsidRPr="00056DE0" w14:paraId="4297DA3F" w14:textId="77777777" w:rsidTr="009616B6">
        <w:trPr>
          <w:trHeight w:val="593"/>
        </w:trPr>
        <w:tc>
          <w:tcPr>
            <w:tcW w:w="3348" w:type="dxa"/>
          </w:tcPr>
          <w:p w14:paraId="110FEF5B" w14:textId="44B4BF9E" w:rsidR="009616B6" w:rsidRPr="00056DE0" w:rsidRDefault="009616B6" w:rsidP="00DE7167">
            <w:pPr>
              <w:rPr>
                <w:rFonts w:ascii="Arial" w:hAnsi="Arial" w:cs="Arial"/>
              </w:rPr>
            </w:pPr>
            <w:r>
              <w:rPr>
                <w:rFonts w:ascii="Arial" w:hAnsi="Arial" w:cs="Arial"/>
              </w:rPr>
              <w:t>Primary</w:t>
            </w:r>
          </w:p>
        </w:tc>
        <w:tc>
          <w:tcPr>
            <w:tcW w:w="7668" w:type="dxa"/>
          </w:tcPr>
          <w:p w14:paraId="0F36C107" w14:textId="5280E3DC" w:rsidR="009616B6" w:rsidRPr="00056DE0" w:rsidRDefault="00791937" w:rsidP="00DE7167">
            <w:pPr>
              <w:rPr>
                <w:rFonts w:ascii="Arial" w:hAnsi="Arial" w:cs="Arial"/>
              </w:rPr>
            </w:pPr>
            <w:r>
              <w:rPr>
                <w:rFonts w:ascii="Arial" w:hAnsi="Arial" w:cs="Arial"/>
              </w:rPr>
              <w:t>801-581-7811</w:t>
            </w:r>
          </w:p>
        </w:tc>
      </w:tr>
      <w:tr w:rsidR="009616B6" w:rsidRPr="00056DE0" w14:paraId="4F5540B2" w14:textId="77777777" w:rsidTr="009616B6">
        <w:trPr>
          <w:trHeight w:val="593"/>
        </w:trPr>
        <w:tc>
          <w:tcPr>
            <w:tcW w:w="3348" w:type="dxa"/>
          </w:tcPr>
          <w:p w14:paraId="63FCE0A2" w14:textId="3332DDDB" w:rsidR="009616B6" w:rsidRDefault="009616B6" w:rsidP="00DE7167">
            <w:pPr>
              <w:rPr>
                <w:rFonts w:ascii="Arial" w:hAnsi="Arial" w:cs="Arial"/>
              </w:rPr>
            </w:pPr>
            <w:r>
              <w:rPr>
                <w:rFonts w:ascii="Arial" w:hAnsi="Arial" w:cs="Arial"/>
              </w:rPr>
              <w:t>Alternate</w:t>
            </w:r>
          </w:p>
        </w:tc>
        <w:tc>
          <w:tcPr>
            <w:tcW w:w="7668" w:type="dxa"/>
          </w:tcPr>
          <w:p w14:paraId="77428E2D" w14:textId="05A7EFB5" w:rsidR="009616B6" w:rsidRDefault="00000000" w:rsidP="009616B6">
            <w:pPr>
              <w:rPr>
                <w:rFonts w:ascii="Arial" w:hAnsi="Arial" w:cs="Arial"/>
              </w:rPr>
            </w:pPr>
            <w:hyperlink r:id="rId16" w:history="1">
              <w:r w:rsidR="00791937" w:rsidRPr="00943868">
                <w:rPr>
                  <w:rStyle w:val="Hyperlink"/>
                  <w:rFonts w:ascii="Arial" w:hAnsi="Arial" w:cs="Arial"/>
                </w:rPr>
                <w:t>Gretchen.tanner@music.utah.edu</w:t>
              </w:r>
            </w:hyperlink>
            <w:r w:rsidR="00791937">
              <w:rPr>
                <w:rFonts w:ascii="Arial" w:hAnsi="Arial" w:cs="Arial"/>
              </w:rPr>
              <w:t xml:space="preserve"> or </w:t>
            </w:r>
            <w:hyperlink r:id="rId17" w:history="1">
              <w:r w:rsidR="00791937" w:rsidRPr="00943868">
                <w:rPr>
                  <w:rStyle w:val="Hyperlink"/>
                  <w:rFonts w:ascii="Arial" w:hAnsi="Arial" w:cs="Arial"/>
                </w:rPr>
                <w:t>prepdiv@music.utah.edu</w:t>
              </w:r>
            </w:hyperlink>
          </w:p>
        </w:tc>
      </w:tr>
      <w:tr w:rsidR="009616B6" w:rsidRPr="00056DE0" w14:paraId="41FB6A11" w14:textId="77777777" w:rsidTr="009616B6">
        <w:trPr>
          <w:trHeight w:val="593"/>
        </w:trPr>
        <w:tc>
          <w:tcPr>
            <w:tcW w:w="3348" w:type="dxa"/>
          </w:tcPr>
          <w:p w14:paraId="4FA537EF" w14:textId="6D58D09E" w:rsidR="009616B6" w:rsidRDefault="009616B6" w:rsidP="00DE7167">
            <w:pPr>
              <w:rPr>
                <w:rFonts w:ascii="Arial" w:hAnsi="Arial" w:cs="Arial"/>
              </w:rPr>
            </w:pPr>
            <w:r>
              <w:rPr>
                <w:rFonts w:ascii="Arial" w:hAnsi="Arial" w:cs="Arial"/>
              </w:rPr>
              <w:t>Contingent</w:t>
            </w:r>
          </w:p>
        </w:tc>
        <w:tc>
          <w:tcPr>
            <w:tcW w:w="7668" w:type="dxa"/>
          </w:tcPr>
          <w:p w14:paraId="105FB04E" w14:textId="6328965D" w:rsidR="009616B6" w:rsidRDefault="009616B6" w:rsidP="009616B6">
            <w:pPr>
              <w:rPr>
                <w:rFonts w:ascii="Arial" w:hAnsi="Arial" w:cs="Arial"/>
              </w:rPr>
            </w:pPr>
          </w:p>
        </w:tc>
      </w:tr>
      <w:tr w:rsidR="009616B6" w:rsidRPr="00056DE0" w14:paraId="13D9DA16" w14:textId="77777777" w:rsidTr="009616B6">
        <w:trPr>
          <w:trHeight w:val="593"/>
        </w:trPr>
        <w:tc>
          <w:tcPr>
            <w:tcW w:w="3348" w:type="dxa"/>
          </w:tcPr>
          <w:p w14:paraId="71D8D630" w14:textId="2C5557EB" w:rsidR="009616B6" w:rsidRDefault="009616B6" w:rsidP="00DE7167">
            <w:pPr>
              <w:rPr>
                <w:rFonts w:ascii="Arial" w:hAnsi="Arial" w:cs="Arial"/>
              </w:rPr>
            </w:pPr>
            <w:r>
              <w:rPr>
                <w:rFonts w:ascii="Arial" w:hAnsi="Arial" w:cs="Arial"/>
              </w:rPr>
              <w:t>Emergent</w:t>
            </w:r>
          </w:p>
        </w:tc>
        <w:tc>
          <w:tcPr>
            <w:tcW w:w="7668" w:type="dxa"/>
          </w:tcPr>
          <w:p w14:paraId="269DEEAB" w14:textId="289B2792" w:rsidR="009616B6" w:rsidRDefault="00BA4C45" w:rsidP="009616B6">
            <w:pPr>
              <w:rPr>
                <w:rFonts w:ascii="Arial" w:hAnsi="Arial" w:cs="Arial"/>
              </w:rPr>
            </w:pPr>
            <w:r>
              <w:rPr>
                <w:rFonts w:ascii="Arial" w:hAnsi="Arial" w:cs="Arial"/>
              </w:rPr>
              <w:t xml:space="preserve">Meet at the EAP location for </w:t>
            </w:r>
            <w:r w:rsidR="001D2F6D">
              <w:rPr>
                <w:rFonts w:ascii="Arial" w:hAnsi="Arial" w:cs="Arial"/>
              </w:rPr>
              <w:t>instructions</w:t>
            </w:r>
          </w:p>
        </w:tc>
      </w:tr>
    </w:tbl>
    <w:p w14:paraId="151E9D5A" w14:textId="77777777" w:rsidR="00295124" w:rsidRPr="00056DE0" w:rsidRDefault="00295124" w:rsidP="00295124">
      <w:pPr>
        <w:rPr>
          <w:rFonts w:ascii="Arial" w:hAnsi="Arial" w:cs="Arial"/>
        </w:rPr>
      </w:pPr>
    </w:p>
    <w:p w14:paraId="528733B3" w14:textId="77777777" w:rsidR="00295124" w:rsidRDefault="00295124" w:rsidP="00295124">
      <w:pPr>
        <w:rPr>
          <w:rFonts w:ascii="Arial" w:hAnsi="Arial" w:cs="Arial"/>
          <w:b/>
          <w:sz w:val="32"/>
          <w:szCs w:val="32"/>
        </w:rPr>
      </w:pPr>
      <w:r>
        <w:rPr>
          <w:rFonts w:ascii="Arial" w:hAnsi="Arial" w:cs="Arial"/>
          <w:b/>
          <w:sz w:val="32"/>
          <w:szCs w:val="32"/>
        </w:rPr>
        <w:br w:type="page"/>
      </w:r>
    </w:p>
    <w:p w14:paraId="5FDF2203" w14:textId="51037EB9" w:rsidR="00EE32D6" w:rsidRPr="009B5D7A" w:rsidRDefault="00EE32D6" w:rsidP="00EE32D6">
      <w:pPr>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EE32D6" w:rsidRPr="00056DE0" w14:paraId="4DA37011" w14:textId="77777777" w:rsidTr="00AD1E51">
        <w:trPr>
          <w:trHeight w:val="620"/>
        </w:trPr>
        <w:tc>
          <w:tcPr>
            <w:tcW w:w="11016" w:type="dxa"/>
            <w:vAlign w:val="center"/>
          </w:tcPr>
          <w:p w14:paraId="0E28C893" w14:textId="48A2E4EA" w:rsidR="00EE32D6" w:rsidRPr="00924567" w:rsidRDefault="00EE32D6" w:rsidP="00A31A41">
            <w:pPr>
              <w:rPr>
                <w:rFonts w:ascii="Arial" w:hAnsi="Arial" w:cs="Arial"/>
                <w:b/>
                <w:sz w:val="32"/>
                <w:szCs w:val="32"/>
              </w:rPr>
            </w:pPr>
            <w:r w:rsidRPr="00924567">
              <w:rPr>
                <w:rFonts w:ascii="Arial" w:hAnsi="Arial" w:cs="Arial"/>
                <w:b/>
                <w:sz w:val="32"/>
                <w:szCs w:val="32"/>
              </w:rPr>
              <w:t xml:space="preserve">Title: </w:t>
            </w:r>
            <w:r w:rsidR="00627A28">
              <w:rPr>
                <w:rFonts w:ascii="Arial" w:hAnsi="Arial" w:cs="Arial"/>
                <w:b/>
                <w:sz w:val="32"/>
                <w:szCs w:val="32"/>
              </w:rPr>
              <w:t>Secure-in-</w:t>
            </w:r>
            <w:r w:rsidRPr="00924567">
              <w:rPr>
                <w:rFonts w:ascii="Arial" w:hAnsi="Arial" w:cs="Arial"/>
                <w:b/>
                <w:sz w:val="32"/>
                <w:szCs w:val="32"/>
              </w:rPr>
              <w:t>Place</w:t>
            </w:r>
          </w:p>
        </w:tc>
      </w:tr>
      <w:tr w:rsidR="00EE32D6" w:rsidRPr="00056DE0" w14:paraId="6665194A" w14:textId="77777777" w:rsidTr="00AD1E51">
        <w:trPr>
          <w:trHeight w:val="962"/>
        </w:trPr>
        <w:tc>
          <w:tcPr>
            <w:tcW w:w="11016" w:type="dxa"/>
          </w:tcPr>
          <w:p w14:paraId="120F0CA7" w14:textId="44222137" w:rsidR="00EE32D6" w:rsidRPr="00056DE0" w:rsidRDefault="00EE32D6" w:rsidP="00261F2B">
            <w:pPr>
              <w:rPr>
                <w:rFonts w:ascii="Arial" w:hAnsi="Arial" w:cs="Arial"/>
                <w:sz w:val="32"/>
                <w:szCs w:val="32"/>
              </w:rPr>
            </w:pPr>
            <w:r w:rsidRPr="00056DE0">
              <w:rPr>
                <w:rFonts w:ascii="Arial" w:hAnsi="Arial" w:cs="Arial"/>
              </w:rPr>
              <w:br/>
              <w:t xml:space="preserve">Purpose: To understand when </w:t>
            </w:r>
            <w:r w:rsidR="00261F2B">
              <w:rPr>
                <w:rFonts w:ascii="Arial" w:hAnsi="Arial" w:cs="Arial"/>
              </w:rPr>
              <w:t>what it means to secure-in-place</w:t>
            </w:r>
          </w:p>
        </w:tc>
      </w:tr>
      <w:tr w:rsidR="00EE32D6" w:rsidRPr="00056DE0" w14:paraId="32B4A055" w14:textId="77777777" w:rsidTr="00AD1E51">
        <w:trPr>
          <w:trHeight w:val="1241"/>
        </w:trPr>
        <w:tc>
          <w:tcPr>
            <w:tcW w:w="11016" w:type="dxa"/>
          </w:tcPr>
          <w:p w14:paraId="4F8815AE" w14:textId="0B45AA2B" w:rsidR="00EE32D6" w:rsidRPr="00056DE0" w:rsidRDefault="00EE32D6" w:rsidP="00B35C65">
            <w:pPr>
              <w:rPr>
                <w:rFonts w:ascii="Arial" w:hAnsi="Arial" w:cs="Arial"/>
              </w:rPr>
            </w:pPr>
            <w:r w:rsidRPr="00056DE0">
              <w:rPr>
                <w:rFonts w:ascii="Arial" w:hAnsi="Arial" w:cs="Arial"/>
              </w:rPr>
              <w:br/>
              <w:t>Scope: It is possible that during your time at the University of Utah, you could receive a Campus Alert instructing you</w:t>
            </w:r>
            <w:r w:rsidR="00B35C65">
              <w:rPr>
                <w:rFonts w:ascii="Arial" w:hAnsi="Arial" w:cs="Arial"/>
              </w:rPr>
              <w:t xml:space="preserve"> to </w:t>
            </w:r>
            <w:r w:rsidRPr="00056DE0">
              <w:rPr>
                <w:rFonts w:ascii="Arial" w:hAnsi="Arial" w:cs="Arial"/>
                <w:u w:val="single"/>
              </w:rPr>
              <w:t>secure-in-place</w:t>
            </w:r>
          </w:p>
        </w:tc>
      </w:tr>
      <w:tr w:rsidR="00EE32D6" w:rsidRPr="00056DE0" w14:paraId="610C6873" w14:textId="77777777" w:rsidTr="00530385">
        <w:trPr>
          <w:trHeight w:val="7208"/>
        </w:trPr>
        <w:tc>
          <w:tcPr>
            <w:tcW w:w="11016" w:type="dxa"/>
          </w:tcPr>
          <w:p w14:paraId="5677BAD7" w14:textId="77777777" w:rsidR="00EE32D6" w:rsidRPr="00056DE0" w:rsidRDefault="00EE32D6" w:rsidP="00AD1E51">
            <w:pPr>
              <w:rPr>
                <w:rFonts w:ascii="Arial" w:hAnsi="Arial" w:cs="Arial"/>
              </w:rPr>
            </w:pPr>
            <w:r w:rsidRPr="00056DE0">
              <w:rPr>
                <w:rFonts w:ascii="Arial" w:hAnsi="Arial" w:cs="Arial"/>
              </w:rPr>
              <w:br/>
              <w:t>Details:</w:t>
            </w:r>
          </w:p>
          <w:p w14:paraId="4A479B67" w14:textId="77777777" w:rsidR="00EE32D6" w:rsidRPr="00056DE0" w:rsidRDefault="00EE32D6" w:rsidP="00AD1E51">
            <w:pPr>
              <w:rPr>
                <w:rFonts w:ascii="Arial" w:hAnsi="Arial" w:cs="Arial"/>
              </w:rPr>
            </w:pPr>
          </w:p>
          <w:p w14:paraId="38219B54" w14:textId="6AA01844" w:rsidR="00EE32D6" w:rsidRPr="00056DE0" w:rsidRDefault="00EE32D6" w:rsidP="00AD1E51">
            <w:pPr>
              <w:rPr>
                <w:rFonts w:ascii="Arial" w:hAnsi="Arial" w:cs="Arial"/>
              </w:rPr>
            </w:pPr>
            <w:r w:rsidRPr="00056DE0">
              <w:rPr>
                <w:rFonts w:ascii="Arial" w:hAnsi="Arial" w:cs="Arial"/>
              </w:rPr>
              <w:t xml:space="preserve">You should </w:t>
            </w:r>
            <w:r w:rsidRPr="00056DE0">
              <w:rPr>
                <w:rFonts w:ascii="Arial" w:hAnsi="Arial" w:cs="Arial"/>
                <w:u w:val="single"/>
              </w:rPr>
              <w:t>secure-in-place</w:t>
            </w:r>
            <w:r w:rsidRPr="00056DE0">
              <w:rPr>
                <w:rFonts w:ascii="Arial" w:hAnsi="Arial" w:cs="Arial"/>
              </w:rPr>
              <w:t xml:space="preserve"> during violence, threat of violence, when an active assailant has been reported or is nearby, or otherwise when instructed to do so by Campus Alerts and emergency personnel. When it is necessary to secure-in-place, you will be the safest by placing a locked door or other barricade between you and the associated threat. To minimize vulnerability, turn off lights, silence phones, draw blinds, and move away from windows. Await further instructions from Campus Aler</w:t>
            </w:r>
            <w:r w:rsidR="001E4169">
              <w:rPr>
                <w:rFonts w:ascii="Arial" w:hAnsi="Arial" w:cs="Arial"/>
              </w:rPr>
              <w:t>ts and emergency personnel. Do n</w:t>
            </w:r>
            <w:r w:rsidRPr="00056DE0">
              <w:rPr>
                <w:rFonts w:ascii="Arial" w:hAnsi="Arial" w:cs="Arial"/>
              </w:rPr>
              <w:t>ot leave until an "All Clear" is received.</w:t>
            </w:r>
          </w:p>
          <w:p w14:paraId="5DF7DCA0" w14:textId="5E9AA641" w:rsidR="00C91D43" w:rsidRDefault="00C91D43" w:rsidP="00795ED6">
            <w:pPr>
              <w:rPr>
                <w:rFonts w:ascii="Arial" w:hAnsi="Arial" w:cs="Arial"/>
              </w:rPr>
            </w:pPr>
          </w:p>
          <w:p w14:paraId="6DE9018C" w14:textId="0DA9C12B" w:rsidR="00C91D43" w:rsidRDefault="00C91D43" w:rsidP="00795ED6">
            <w:pPr>
              <w:rPr>
                <w:rFonts w:ascii="Arial" w:hAnsi="Arial" w:cs="Arial"/>
              </w:rPr>
            </w:pPr>
            <w:r>
              <w:rPr>
                <w:rFonts w:ascii="Arial" w:hAnsi="Arial" w:cs="Arial"/>
              </w:rPr>
              <w:t>Preparatory Division</w:t>
            </w:r>
          </w:p>
          <w:p w14:paraId="4464361C" w14:textId="77777777" w:rsidR="00C91D43" w:rsidRDefault="00C91D43" w:rsidP="00795ED6">
            <w:pPr>
              <w:rPr>
                <w:rFonts w:ascii="Arial" w:hAnsi="Arial" w:cs="Arial"/>
              </w:rPr>
            </w:pPr>
          </w:p>
          <w:p w14:paraId="54E5FF6C" w14:textId="30CA184E" w:rsidR="00795ED6" w:rsidRDefault="00C91D43" w:rsidP="00795ED6">
            <w:pPr>
              <w:rPr>
                <w:rFonts w:ascii="Arial" w:hAnsi="Arial" w:cs="Arial"/>
              </w:rPr>
            </w:pPr>
            <w:r>
              <w:rPr>
                <w:rFonts w:ascii="Arial" w:hAnsi="Arial" w:cs="Arial"/>
              </w:rPr>
              <w:t>If you can’t leave your teaching space: cover window with paper (wet window so paper will stick), turn off lights, lock door/barricade your door with the piano.</w:t>
            </w:r>
          </w:p>
          <w:p w14:paraId="0B521F25" w14:textId="01E418EF" w:rsidR="00C91D43" w:rsidRDefault="00C91D43" w:rsidP="00795ED6">
            <w:pPr>
              <w:rPr>
                <w:rFonts w:ascii="Arial" w:hAnsi="Arial" w:cs="Arial"/>
              </w:rPr>
            </w:pPr>
            <w:r>
              <w:rPr>
                <w:rFonts w:ascii="Arial" w:hAnsi="Arial" w:cs="Arial"/>
              </w:rPr>
              <w:t>If lock down is needed and you are able to evacuate your teaching space go to the following:</w:t>
            </w:r>
          </w:p>
          <w:p w14:paraId="23965368" w14:textId="6EFDB8FE" w:rsidR="00795ED6" w:rsidRDefault="00795ED6" w:rsidP="00795ED6">
            <w:pPr>
              <w:rPr>
                <w:rFonts w:ascii="Arial" w:hAnsi="Arial" w:cs="Arial"/>
              </w:rPr>
            </w:pPr>
            <w:r>
              <w:rPr>
                <w:rFonts w:ascii="Arial" w:hAnsi="Arial" w:cs="Arial"/>
              </w:rPr>
              <w:t>Upstairs occupants go to the old kitchen off of room 250</w:t>
            </w:r>
            <w:r w:rsidR="00C91D43">
              <w:rPr>
                <w:rFonts w:ascii="Arial" w:hAnsi="Arial" w:cs="Arial"/>
              </w:rPr>
              <w:t xml:space="preserve"> or d</w:t>
            </w:r>
            <w:r>
              <w:rPr>
                <w:rFonts w:ascii="Arial" w:hAnsi="Arial" w:cs="Arial"/>
              </w:rPr>
              <w:t>ownstairs occupants go to the closet in room 110.</w:t>
            </w:r>
            <w:r w:rsidR="00C91D43">
              <w:rPr>
                <w:rFonts w:ascii="Arial" w:hAnsi="Arial" w:cs="Arial"/>
              </w:rPr>
              <w:t xml:space="preserve"> Once shelter in place is lifted return to your teaching space so parents know where to pick up their child.</w:t>
            </w:r>
          </w:p>
          <w:p w14:paraId="5F987AB5" w14:textId="77A867C3" w:rsidR="00C91D43" w:rsidRDefault="00C91D43" w:rsidP="00795ED6">
            <w:pPr>
              <w:rPr>
                <w:rFonts w:ascii="Arial" w:hAnsi="Arial" w:cs="Arial"/>
              </w:rPr>
            </w:pPr>
          </w:p>
          <w:p w14:paraId="12A1A744" w14:textId="77777777" w:rsidR="00C91D43" w:rsidRPr="00795ED6" w:rsidRDefault="00C91D43" w:rsidP="00795ED6">
            <w:pPr>
              <w:rPr>
                <w:rFonts w:ascii="Arial" w:hAnsi="Arial" w:cs="Arial"/>
              </w:rPr>
            </w:pPr>
          </w:p>
          <w:p w14:paraId="724AB311" w14:textId="77777777" w:rsidR="00C43B69" w:rsidRPr="00056DE0" w:rsidRDefault="00C43B69" w:rsidP="00AD1E51">
            <w:pPr>
              <w:rPr>
                <w:rFonts w:ascii="Arial" w:hAnsi="Arial" w:cs="Arial"/>
                <w:sz w:val="32"/>
                <w:szCs w:val="32"/>
              </w:rPr>
            </w:pPr>
          </w:p>
          <w:p w14:paraId="4B679D5A" w14:textId="77777777" w:rsidR="00EE32D6" w:rsidRPr="00056DE0" w:rsidRDefault="00EE32D6" w:rsidP="00AD1E51">
            <w:pPr>
              <w:rPr>
                <w:rFonts w:ascii="Arial" w:hAnsi="Arial" w:cs="Arial"/>
                <w:sz w:val="32"/>
                <w:szCs w:val="32"/>
              </w:rPr>
            </w:pPr>
          </w:p>
        </w:tc>
      </w:tr>
    </w:tbl>
    <w:p w14:paraId="340FED0D" w14:textId="77777777" w:rsidR="00EE32D6" w:rsidRPr="00056DE0" w:rsidRDefault="00EE32D6" w:rsidP="00EE32D6">
      <w:pPr>
        <w:rPr>
          <w:rFonts w:ascii="Arial" w:hAnsi="Arial" w:cs="Arial"/>
        </w:rPr>
      </w:pPr>
    </w:p>
    <w:p w14:paraId="18726968" w14:textId="77777777" w:rsidR="00EE32D6" w:rsidRDefault="00EE32D6">
      <w:pPr>
        <w:rPr>
          <w:rFonts w:ascii="Arial" w:hAnsi="Arial" w:cs="Arial"/>
          <w:b/>
          <w:sz w:val="32"/>
          <w:szCs w:val="32"/>
        </w:rPr>
      </w:pPr>
      <w:r>
        <w:rPr>
          <w:rFonts w:ascii="Arial" w:hAnsi="Arial" w:cs="Arial"/>
          <w:b/>
          <w:sz w:val="32"/>
          <w:szCs w:val="32"/>
        </w:rPr>
        <w:br w:type="page"/>
      </w:r>
    </w:p>
    <w:p w14:paraId="17FDA404" w14:textId="77777777" w:rsidR="009B5D7A" w:rsidRPr="009B5D7A" w:rsidRDefault="009B5D7A" w:rsidP="009B5D7A">
      <w:pPr>
        <w:rPr>
          <w:rFonts w:ascii="Arial" w:hAnsi="Arial" w:cs="Arial"/>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609A4D30" w14:textId="77777777" w:rsidTr="00DE7167">
        <w:trPr>
          <w:trHeight w:val="620"/>
        </w:trPr>
        <w:tc>
          <w:tcPr>
            <w:tcW w:w="11016" w:type="dxa"/>
            <w:vAlign w:val="center"/>
          </w:tcPr>
          <w:p w14:paraId="7889FC20" w14:textId="64F76C07" w:rsidR="009B5D7A" w:rsidRPr="00924567" w:rsidRDefault="009B5D7A" w:rsidP="00612728">
            <w:pPr>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 xml:space="preserve">Active Shooter / </w:t>
            </w:r>
            <w:r w:rsidR="00612728">
              <w:rPr>
                <w:rFonts w:ascii="Arial" w:hAnsi="Arial" w:cs="Arial"/>
                <w:b/>
                <w:sz w:val="32"/>
                <w:szCs w:val="32"/>
              </w:rPr>
              <w:t xml:space="preserve">Violent Activity </w:t>
            </w:r>
          </w:p>
        </w:tc>
      </w:tr>
      <w:tr w:rsidR="009B5D7A" w:rsidRPr="00056DE0" w14:paraId="21FB29BA" w14:textId="77777777" w:rsidTr="00DE7167">
        <w:trPr>
          <w:trHeight w:val="962"/>
        </w:trPr>
        <w:tc>
          <w:tcPr>
            <w:tcW w:w="11016" w:type="dxa"/>
          </w:tcPr>
          <w:p w14:paraId="1A900421" w14:textId="5F1DC01A" w:rsidR="009B5D7A" w:rsidRPr="00056DE0" w:rsidRDefault="009B5D7A" w:rsidP="00612728">
            <w:pPr>
              <w:rPr>
                <w:rFonts w:ascii="Arial" w:hAnsi="Arial" w:cs="Arial"/>
                <w:sz w:val="32"/>
                <w:szCs w:val="32"/>
              </w:rPr>
            </w:pPr>
            <w:r w:rsidRPr="00056DE0">
              <w:rPr>
                <w:rFonts w:ascii="Arial" w:hAnsi="Arial" w:cs="Arial"/>
              </w:rPr>
              <w:br/>
              <w:t xml:space="preserve">Purpose: To understand </w:t>
            </w:r>
            <w:r>
              <w:rPr>
                <w:rFonts w:ascii="Arial" w:hAnsi="Arial" w:cs="Arial"/>
              </w:rPr>
              <w:t xml:space="preserve">what protective actions you can take in an active shooter </w:t>
            </w:r>
            <w:r w:rsidR="00612728">
              <w:rPr>
                <w:rFonts w:ascii="Arial" w:hAnsi="Arial" w:cs="Arial"/>
              </w:rPr>
              <w:t>/ violent activity.</w:t>
            </w:r>
          </w:p>
        </w:tc>
      </w:tr>
      <w:tr w:rsidR="009B5D7A" w:rsidRPr="00056DE0" w14:paraId="32412895" w14:textId="77777777" w:rsidTr="002C1D2C">
        <w:trPr>
          <w:trHeight w:val="1979"/>
        </w:trPr>
        <w:tc>
          <w:tcPr>
            <w:tcW w:w="11016" w:type="dxa"/>
          </w:tcPr>
          <w:p w14:paraId="3B7C7FD7" w14:textId="1F235FBD" w:rsidR="009B5D7A" w:rsidRPr="00056DE0" w:rsidRDefault="009B5D7A" w:rsidP="00612728">
            <w:pPr>
              <w:rPr>
                <w:rFonts w:ascii="Arial" w:hAnsi="Arial" w:cs="Arial"/>
              </w:rPr>
            </w:pPr>
            <w:r w:rsidRPr="00056DE0">
              <w:rPr>
                <w:rFonts w:ascii="Arial" w:hAnsi="Arial" w:cs="Arial"/>
              </w:rPr>
              <w:br/>
              <w:t xml:space="preserve">Scope: </w:t>
            </w:r>
            <w:r w:rsidR="002C1D2C" w:rsidRPr="002C1D2C">
              <w:rPr>
                <w:rFonts w:ascii="Arial" w:hAnsi="Arial" w:cs="Arial"/>
              </w:rPr>
              <w:t>An active shooter is considered to be a suspect or assailant whose activity is immediately causing serious injury or death. The incident can involve one or more shooters. It can be a close encounter or from a distance. It can be targeted at a student, faculty/staff, or a random victim. It might involve just one room or multiple locations. No two situations are alike. A shooting can occur anytime, anywhere, and involve anyone.</w:t>
            </w:r>
          </w:p>
        </w:tc>
      </w:tr>
      <w:tr w:rsidR="009B5D7A" w:rsidRPr="00056DE0" w14:paraId="42DA4CC7" w14:textId="77777777" w:rsidTr="00DE7167">
        <w:trPr>
          <w:trHeight w:val="6803"/>
        </w:trPr>
        <w:tc>
          <w:tcPr>
            <w:tcW w:w="11016" w:type="dxa"/>
          </w:tcPr>
          <w:p w14:paraId="15F77AE7" w14:textId="77777777" w:rsidR="002C1D2C" w:rsidRDefault="009B5D7A" w:rsidP="002C1D2C">
            <w:pPr>
              <w:rPr>
                <w:rFonts w:ascii="Arial" w:hAnsi="Arial" w:cs="Arial"/>
              </w:rPr>
            </w:pPr>
            <w:r w:rsidRPr="00056DE0">
              <w:rPr>
                <w:rFonts w:ascii="Arial" w:hAnsi="Arial" w:cs="Arial"/>
              </w:rPr>
              <w:br/>
            </w:r>
            <w:r w:rsidR="002C1D2C">
              <w:rPr>
                <w:rFonts w:ascii="Arial" w:hAnsi="Arial" w:cs="Arial"/>
              </w:rPr>
              <w:t>Details:</w:t>
            </w:r>
          </w:p>
          <w:p w14:paraId="6A86E651" w14:textId="77777777" w:rsidR="002C1D2C" w:rsidRDefault="002C1D2C" w:rsidP="002C1D2C">
            <w:pPr>
              <w:rPr>
                <w:rFonts w:ascii="Arial" w:hAnsi="Arial" w:cs="Arial"/>
              </w:rPr>
            </w:pPr>
          </w:p>
          <w:p w14:paraId="2291481F" w14:textId="7D4F48A2" w:rsidR="002C1D2C" w:rsidRPr="002C1D2C" w:rsidRDefault="002C1D2C" w:rsidP="002C1D2C">
            <w:pPr>
              <w:rPr>
                <w:rFonts w:ascii="Arial" w:hAnsi="Arial" w:cs="Arial"/>
              </w:rPr>
            </w:pPr>
            <w:r w:rsidRPr="002C1D2C">
              <w:rPr>
                <w:rFonts w:ascii="Helvetica" w:hAnsi="Helvetica"/>
                <w:color w:val="333333"/>
              </w:rPr>
              <w:t>Everyone on campus is encouraged to watch the “Shots Fired” training video. </w:t>
            </w:r>
            <w:hyperlink r:id="rId18" w:history="1">
              <w:r w:rsidR="001A563B" w:rsidRPr="001A563B">
                <w:rPr>
                  <w:rStyle w:val="Hyperlink"/>
                  <w:rFonts w:ascii="Helvetica" w:hAnsi="Helvetica"/>
                </w:rPr>
                <w:t>https://emergency.utah.edu/active-shooter/</w:t>
              </w:r>
            </w:hyperlink>
            <w:r w:rsidRPr="002C1D2C">
              <w:rPr>
                <w:rFonts w:ascii="Helvetica" w:hAnsi="Helvetica"/>
                <w:color w:val="333333"/>
              </w:rPr>
              <w:t> Below references instructions from the video.</w:t>
            </w:r>
          </w:p>
          <w:p w14:paraId="3A88A3BB" w14:textId="77777777" w:rsidR="002C1D2C" w:rsidRPr="002C1D2C" w:rsidRDefault="002C1D2C" w:rsidP="002C1D2C">
            <w:pPr>
              <w:spacing w:after="150"/>
              <w:rPr>
                <w:rFonts w:ascii="Helvetica" w:hAnsi="Helvetica"/>
                <w:color w:val="333333"/>
              </w:rPr>
            </w:pPr>
            <w:r w:rsidRPr="002C1D2C">
              <w:rPr>
                <w:rFonts w:ascii="Helvetica" w:hAnsi="Helvetica"/>
                <w:color w:val="333333"/>
              </w:rPr>
              <w:t>You must first FIGURE OUT what your options are and then take action:</w:t>
            </w:r>
          </w:p>
          <w:p w14:paraId="26FE07F0" w14:textId="55BD8DCE" w:rsidR="002C1D2C" w:rsidRPr="002C1D2C" w:rsidRDefault="00395B86" w:rsidP="002C1D2C">
            <w:pPr>
              <w:numPr>
                <w:ilvl w:val="0"/>
                <w:numId w:val="41"/>
              </w:numPr>
              <w:shd w:val="clear" w:color="auto" w:fill="FFFFFF"/>
              <w:spacing w:before="100" w:beforeAutospacing="1" w:after="30"/>
              <w:rPr>
                <w:rFonts w:ascii="Helvetica" w:hAnsi="Helvetica"/>
                <w:color w:val="333333"/>
              </w:rPr>
            </w:pPr>
            <w:r>
              <w:rPr>
                <w:rFonts w:ascii="Helvetica" w:hAnsi="Helvetica"/>
                <w:b/>
                <w:bCs/>
                <w:color w:val="333333"/>
              </w:rPr>
              <w:t>RUN</w:t>
            </w:r>
            <w:r w:rsidR="002C1D2C" w:rsidRPr="002C1D2C">
              <w:rPr>
                <w:rFonts w:ascii="Helvetica" w:hAnsi="Helvetica"/>
                <w:color w:val="333333"/>
              </w:rPr>
              <w:t> - if possible, get out of harm’s way.</w:t>
            </w:r>
          </w:p>
          <w:p w14:paraId="7A835534" w14:textId="520BA4EB" w:rsidR="002C1D2C" w:rsidRPr="002C1D2C" w:rsidRDefault="002C1D2C" w:rsidP="002C1D2C">
            <w:pPr>
              <w:numPr>
                <w:ilvl w:val="0"/>
                <w:numId w:val="41"/>
              </w:numPr>
              <w:shd w:val="clear" w:color="auto" w:fill="FFFFFF"/>
              <w:spacing w:before="100" w:beforeAutospacing="1" w:after="30"/>
              <w:rPr>
                <w:rFonts w:ascii="Helvetica" w:hAnsi="Helvetica"/>
                <w:color w:val="333333"/>
              </w:rPr>
            </w:pPr>
            <w:r w:rsidRPr="002C1D2C">
              <w:rPr>
                <w:rFonts w:ascii="Helvetica" w:hAnsi="Helvetica"/>
                <w:b/>
                <w:bCs/>
                <w:color w:val="333333"/>
              </w:rPr>
              <w:t>HIDE</w:t>
            </w:r>
            <w:r w:rsidRPr="002C1D2C">
              <w:rPr>
                <w:rFonts w:ascii="Helvetica" w:hAnsi="Helvetica"/>
                <w:color w:val="333333"/>
              </w:rPr>
              <w:t> - if getting out is not an option, close and lock doors where ever possible.</w:t>
            </w:r>
          </w:p>
          <w:p w14:paraId="1B68B5FC" w14:textId="687E4C9F" w:rsidR="002C1D2C" w:rsidRPr="002C1D2C" w:rsidRDefault="00395B86" w:rsidP="002C1D2C">
            <w:pPr>
              <w:numPr>
                <w:ilvl w:val="0"/>
                <w:numId w:val="41"/>
              </w:numPr>
              <w:shd w:val="clear" w:color="auto" w:fill="FFFFFF"/>
              <w:spacing w:before="100" w:beforeAutospacing="1" w:after="30"/>
              <w:rPr>
                <w:rFonts w:ascii="Helvetica" w:hAnsi="Helvetica"/>
                <w:color w:val="333333"/>
              </w:rPr>
            </w:pPr>
            <w:r>
              <w:rPr>
                <w:rFonts w:ascii="Helvetica" w:hAnsi="Helvetica"/>
                <w:b/>
                <w:bCs/>
                <w:color w:val="333333"/>
              </w:rPr>
              <w:t>FIGHT</w:t>
            </w:r>
            <w:r w:rsidR="002C1D2C" w:rsidRPr="002C1D2C">
              <w:rPr>
                <w:rFonts w:ascii="Helvetica" w:hAnsi="Helvetica"/>
                <w:color w:val="333333"/>
              </w:rPr>
              <w:t> - if confronted by the shooter, do everything possible not to be a victim.</w:t>
            </w:r>
          </w:p>
          <w:p w14:paraId="1FA387C6" w14:textId="77777777" w:rsidR="002C1D2C" w:rsidRDefault="002C1D2C" w:rsidP="002C1D2C">
            <w:pPr>
              <w:spacing w:after="150"/>
              <w:rPr>
                <w:rFonts w:ascii="Helvetica" w:hAnsi="Helvetica"/>
                <w:b/>
                <w:bCs/>
                <w:color w:val="333333"/>
              </w:rPr>
            </w:pPr>
          </w:p>
          <w:p w14:paraId="1B1A5566" w14:textId="6C8E06B0" w:rsidR="002C1D2C" w:rsidRPr="002C1D2C" w:rsidRDefault="002C1D2C" w:rsidP="002C1D2C">
            <w:pPr>
              <w:spacing w:after="150"/>
              <w:rPr>
                <w:rFonts w:ascii="Helvetica" w:hAnsi="Helvetica"/>
                <w:color w:val="333333"/>
              </w:rPr>
            </w:pPr>
            <w:r w:rsidRPr="002C1D2C">
              <w:rPr>
                <w:rFonts w:ascii="Helvetica" w:hAnsi="Helvetica"/>
                <w:b/>
                <w:bCs/>
                <w:color w:val="333333"/>
              </w:rPr>
              <w:t>For questions, comments or to arrange for in person training, please contact University of Utah Police at </w:t>
            </w:r>
            <w:hyperlink r:id="rId19" w:history="1">
              <w:r w:rsidRPr="002C1D2C">
                <w:rPr>
                  <w:rFonts w:ascii="Helvetica" w:hAnsi="Helvetica"/>
                  <w:b/>
                  <w:bCs/>
                  <w:color w:val="337AB7"/>
                  <w:u w:val="single"/>
                </w:rPr>
                <w:t>(801) 585-2677</w:t>
              </w:r>
            </w:hyperlink>
            <w:r w:rsidRPr="002C1D2C">
              <w:rPr>
                <w:rFonts w:ascii="Helvetica" w:hAnsi="Helvetica"/>
                <w:b/>
                <w:bCs/>
                <w:color w:val="333333"/>
              </w:rPr>
              <w:t>.</w:t>
            </w:r>
          </w:p>
          <w:p w14:paraId="084119D3" w14:textId="77777777" w:rsidR="009B5D7A" w:rsidRPr="00056DE0" w:rsidRDefault="009B5D7A" w:rsidP="00DE7167">
            <w:pPr>
              <w:rPr>
                <w:rFonts w:ascii="Arial" w:hAnsi="Arial" w:cs="Arial"/>
                <w:sz w:val="32"/>
                <w:szCs w:val="32"/>
              </w:rPr>
            </w:pPr>
          </w:p>
          <w:p w14:paraId="44887AC2" w14:textId="77777777" w:rsidR="009B5D7A" w:rsidRPr="00056DE0" w:rsidRDefault="009B5D7A" w:rsidP="00DE7167">
            <w:pPr>
              <w:rPr>
                <w:rFonts w:ascii="Arial" w:hAnsi="Arial" w:cs="Arial"/>
                <w:sz w:val="32"/>
                <w:szCs w:val="32"/>
              </w:rPr>
            </w:pPr>
          </w:p>
        </w:tc>
      </w:tr>
    </w:tbl>
    <w:p w14:paraId="4BC04223" w14:textId="77777777" w:rsidR="009B5D7A" w:rsidRPr="00056DE0" w:rsidRDefault="009B5D7A" w:rsidP="009B5D7A">
      <w:pPr>
        <w:rPr>
          <w:rFonts w:ascii="Arial" w:hAnsi="Arial" w:cs="Arial"/>
        </w:rPr>
      </w:pPr>
    </w:p>
    <w:p w14:paraId="37600619" w14:textId="29B61C5F" w:rsidR="009B5D7A" w:rsidRPr="00924567" w:rsidRDefault="009B5D7A" w:rsidP="009B5D7A">
      <w:pPr>
        <w:rPr>
          <w:rFonts w:ascii="Arial" w:hAnsi="Arial" w:cs="Arial"/>
          <w:b/>
          <w:sz w:val="32"/>
          <w:szCs w:val="32"/>
        </w:rPr>
      </w:pPr>
      <w:r>
        <w:rPr>
          <w:rFonts w:ascii="Arial" w:hAnsi="Arial" w:cs="Arial"/>
          <w:b/>
          <w:sz w:val="32"/>
          <w:szCs w:val="32"/>
        </w:rPr>
        <w:br w:type="page"/>
      </w:r>
      <w:r>
        <w:rPr>
          <w:rFonts w:ascii="Arial" w:hAnsi="Arial" w:cs="Arial"/>
          <w:b/>
          <w:sz w:val="32"/>
          <w:szCs w:val="32"/>
        </w:rPr>
        <w:lastRenderedPageBreak/>
        <w:t>Annex</w:t>
      </w:r>
      <w:r w:rsidRPr="00924567">
        <w:rPr>
          <w:rFonts w:ascii="Arial" w:hAnsi="Arial" w:cs="Arial"/>
          <w:b/>
          <w:sz w:val="32"/>
          <w:szCs w:val="32"/>
        </w:rPr>
        <w:br/>
      </w:r>
      <w:bookmarkStart w:id="5" w:name="_Hlk86831282"/>
    </w:p>
    <w:tbl>
      <w:tblPr>
        <w:tblStyle w:val="TableGrid"/>
        <w:tblW w:w="11016" w:type="dxa"/>
        <w:tblLook w:val="04A0" w:firstRow="1" w:lastRow="0" w:firstColumn="1" w:lastColumn="0" w:noHBand="0" w:noVBand="1"/>
      </w:tblPr>
      <w:tblGrid>
        <w:gridCol w:w="5508"/>
        <w:gridCol w:w="5508"/>
      </w:tblGrid>
      <w:tr w:rsidR="009B5D7A" w:rsidRPr="00056DE0" w14:paraId="3FBC9BDB" w14:textId="77777777" w:rsidTr="00DE7167">
        <w:trPr>
          <w:trHeight w:val="620"/>
        </w:trPr>
        <w:tc>
          <w:tcPr>
            <w:tcW w:w="11016" w:type="dxa"/>
            <w:gridSpan w:val="2"/>
            <w:vAlign w:val="center"/>
          </w:tcPr>
          <w:p w14:paraId="79D6C7D1" w14:textId="77777777" w:rsidR="009B5D7A" w:rsidRPr="00924567" w:rsidRDefault="009B5D7A" w:rsidP="00DE7167">
            <w:pPr>
              <w:rPr>
                <w:rFonts w:ascii="Arial" w:hAnsi="Arial" w:cs="Arial"/>
                <w:b/>
                <w:sz w:val="32"/>
                <w:szCs w:val="32"/>
              </w:rPr>
            </w:pPr>
            <w:r>
              <w:rPr>
                <w:rFonts w:ascii="Arial" w:hAnsi="Arial" w:cs="Arial"/>
                <w:b/>
                <w:sz w:val="32"/>
                <w:szCs w:val="32"/>
              </w:rPr>
              <w:t>Title: Evacuation – Page 1</w:t>
            </w:r>
          </w:p>
        </w:tc>
      </w:tr>
      <w:tr w:rsidR="009B5D7A" w:rsidRPr="00056DE0" w14:paraId="2EE50063" w14:textId="77777777" w:rsidTr="00DE7167">
        <w:trPr>
          <w:trHeight w:val="791"/>
        </w:trPr>
        <w:tc>
          <w:tcPr>
            <w:tcW w:w="11016" w:type="dxa"/>
            <w:gridSpan w:val="2"/>
          </w:tcPr>
          <w:p w14:paraId="41B3EF02" w14:textId="77777777" w:rsidR="009B5D7A" w:rsidRPr="00056DE0" w:rsidRDefault="009B5D7A" w:rsidP="00DE7167">
            <w:pPr>
              <w:rPr>
                <w:rFonts w:ascii="Arial" w:hAnsi="Arial" w:cs="Arial"/>
                <w:sz w:val="32"/>
                <w:szCs w:val="32"/>
              </w:rPr>
            </w:pPr>
            <w:r w:rsidRPr="00056DE0">
              <w:rPr>
                <w:rFonts w:ascii="Arial" w:hAnsi="Arial" w:cs="Arial"/>
              </w:rPr>
              <w:br/>
              <w:t xml:space="preserve">Purpose: To understand when </w:t>
            </w:r>
            <w:r>
              <w:rPr>
                <w:rFonts w:ascii="Arial" w:hAnsi="Arial" w:cs="Arial"/>
              </w:rPr>
              <w:t>evacuation is the correct protective action to take in emergency</w:t>
            </w:r>
          </w:p>
        </w:tc>
      </w:tr>
      <w:tr w:rsidR="009B5D7A" w:rsidRPr="00056DE0" w14:paraId="6F1330C5" w14:textId="77777777" w:rsidTr="00DE7167">
        <w:trPr>
          <w:trHeight w:val="818"/>
        </w:trPr>
        <w:tc>
          <w:tcPr>
            <w:tcW w:w="11016" w:type="dxa"/>
            <w:gridSpan w:val="2"/>
          </w:tcPr>
          <w:p w14:paraId="224C9595" w14:textId="01D68C99" w:rsidR="00E62AAA" w:rsidRPr="00E62AAA" w:rsidRDefault="009B5D7A" w:rsidP="00DE7167">
            <w:pPr>
              <w:rPr>
                <w:rFonts w:ascii="Arial" w:hAnsi="Arial" w:cs="Arial"/>
              </w:rPr>
            </w:pPr>
            <w:r w:rsidRPr="00056DE0">
              <w:rPr>
                <w:rFonts w:ascii="Arial" w:hAnsi="Arial" w:cs="Arial"/>
              </w:rPr>
              <w:br/>
              <w:t>Scope</w:t>
            </w:r>
            <w:r>
              <w:rPr>
                <w:rFonts w:ascii="Arial" w:hAnsi="Arial" w:cs="Arial"/>
              </w:rPr>
              <w:t>: This evacuation plan applies to the following buildings/locations</w:t>
            </w:r>
            <w:r w:rsidR="00E62AAA">
              <w:rPr>
                <w:rFonts w:ascii="Arial" w:hAnsi="Arial" w:cs="Arial"/>
              </w:rPr>
              <w:t>- FAW and the Preparatory Division</w:t>
            </w:r>
          </w:p>
        </w:tc>
      </w:tr>
      <w:tr w:rsidR="009B5D7A" w:rsidRPr="00056DE0" w14:paraId="33BFA7D2" w14:textId="77777777" w:rsidTr="00EC4524">
        <w:trPr>
          <w:trHeight w:val="5219"/>
        </w:trPr>
        <w:tc>
          <w:tcPr>
            <w:tcW w:w="11016" w:type="dxa"/>
            <w:gridSpan w:val="2"/>
          </w:tcPr>
          <w:p w14:paraId="0F20ED40" w14:textId="7D3114E5" w:rsidR="009B5D7A" w:rsidRPr="00686443" w:rsidRDefault="009B5D7A" w:rsidP="00DE7167">
            <w:pPr>
              <w:rPr>
                <w:rFonts w:ascii="Arial" w:hAnsi="Arial" w:cs="Arial"/>
              </w:rPr>
            </w:pPr>
          </w:p>
          <w:p w14:paraId="6E3A301D" w14:textId="0E6581D8" w:rsidR="000E323C" w:rsidRPr="000E323C" w:rsidRDefault="000E323C" w:rsidP="000E323C">
            <w:pPr>
              <w:rPr>
                <w:rFonts w:ascii="Arial" w:hAnsi="Arial" w:cs="Arial"/>
                <w:sz w:val="32"/>
                <w:szCs w:val="32"/>
              </w:rPr>
            </w:pPr>
            <w:r w:rsidRPr="000E323C">
              <w:rPr>
                <w:rFonts w:ascii="Arial" w:hAnsi="Arial" w:cs="Arial"/>
                <w:sz w:val="32"/>
                <w:szCs w:val="32"/>
              </w:rPr>
              <w:t>1.</w:t>
            </w:r>
            <w:r w:rsidRPr="000E323C">
              <w:rPr>
                <w:rFonts w:ascii="Arial" w:hAnsi="Arial" w:cs="Arial"/>
                <w:sz w:val="32"/>
                <w:szCs w:val="32"/>
              </w:rPr>
              <w:tab/>
              <w:t xml:space="preserve">Teachers are to evacuate their teaching space with their student immediately and proceed to the </w:t>
            </w:r>
            <w:r w:rsidR="005A1099">
              <w:rPr>
                <w:rFonts w:ascii="Arial" w:hAnsi="Arial" w:cs="Arial"/>
                <w:sz w:val="32"/>
                <w:szCs w:val="32"/>
              </w:rPr>
              <w:t>rally</w:t>
            </w:r>
            <w:r w:rsidRPr="000E323C">
              <w:rPr>
                <w:rFonts w:ascii="Arial" w:hAnsi="Arial" w:cs="Arial"/>
                <w:sz w:val="32"/>
                <w:szCs w:val="32"/>
              </w:rPr>
              <w:t xml:space="preserve"> area.</w:t>
            </w:r>
          </w:p>
          <w:p w14:paraId="4954BBA0" w14:textId="77777777" w:rsidR="000E323C" w:rsidRPr="000E323C" w:rsidRDefault="000E323C" w:rsidP="000E323C">
            <w:pPr>
              <w:rPr>
                <w:rFonts w:ascii="Arial" w:hAnsi="Arial" w:cs="Arial"/>
                <w:sz w:val="32"/>
                <w:szCs w:val="32"/>
              </w:rPr>
            </w:pPr>
            <w:r w:rsidRPr="000E323C">
              <w:rPr>
                <w:rFonts w:ascii="Arial" w:hAnsi="Arial" w:cs="Arial"/>
                <w:sz w:val="32"/>
                <w:szCs w:val="32"/>
              </w:rPr>
              <w:t>2.</w:t>
            </w:r>
            <w:r w:rsidRPr="000E323C">
              <w:rPr>
                <w:rFonts w:ascii="Arial" w:hAnsi="Arial" w:cs="Arial"/>
                <w:sz w:val="32"/>
                <w:szCs w:val="32"/>
              </w:rPr>
              <w:tab/>
              <w:t>Teachers are to remain with the student until they have been reunited with their parent.</w:t>
            </w:r>
          </w:p>
          <w:p w14:paraId="3E215CC3" w14:textId="03717E29" w:rsidR="009B5D7A" w:rsidRDefault="000E323C" w:rsidP="000E323C">
            <w:pPr>
              <w:rPr>
                <w:rFonts w:ascii="Arial" w:hAnsi="Arial" w:cs="Arial"/>
                <w:sz w:val="32"/>
                <w:szCs w:val="32"/>
              </w:rPr>
            </w:pPr>
            <w:r w:rsidRPr="000E323C">
              <w:rPr>
                <w:rFonts w:ascii="Arial" w:hAnsi="Arial" w:cs="Arial"/>
                <w:sz w:val="32"/>
                <w:szCs w:val="32"/>
              </w:rPr>
              <w:t>3.</w:t>
            </w:r>
            <w:r w:rsidRPr="000E323C">
              <w:rPr>
                <w:rFonts w:ascii="Arial" w:hAnsi="Arial" w:cs="Arial"/>
                <w:sz w:val="32"/>
                <w:szCs w:val="32"/>
              </w:rPr>
              <w:tab/>
              <w:t>Please check in with prep division leaders upon arriving at the</w:t>
            </w:r>
            <w:r w:rsidR="005A1099">
              <w:rPr>
                <w:rFonts w:ascii="Arial" w:hAnsi="Arial" w:cs="Arial"/>
                <w:sz w:val="32"/>
                <w:szCs w:val="32"/>
              </w:rPr>
              <w:t xml:space="preserve"> rally point</w:t>
            </w:r>
            <w:r w:rsidRPr="000E323C">
              <w:rPr>
                <w:rFonts w:ascii="Arial" w:hAnsi="Arial" w:cs="Arial"/>
                <w:sz w:val="32"/>
                <w:szCs w:val="32"/>
              </w:rPr>
              <w:t>. The following leaders are assigned to the following days.</w:t>
            </w:r>
          </w:p>
          <w:p w14:paraId="20F072EB" w14:textId="77777777" w:rsidR="009B5D7A" w:rsidRDefault="009B5D7A" w:rsidP="00DE7167">
            <w:pPr>
              <w:rPr>
                <w:rFonts w:ascii="Arial" w:hAnsi="Arial" w:cs="Arial"/>
                <w:sz w:val="32"/>
                <w:szCs w:val="32"/>
              </w:rPr>
            </w:pPr>
          </w:p>
          <w:p w14:paraId="6FE27D6A" w14:textId="77777777" w:rsidR="000E323C" w:rsidRPr="000E323C" w:rsidRDefault="000E323C" w:rsidP="000E323C">
            <w:pPr>
              <w:rPr>
                <w:rFonts w:ascii="Arial" w:hAnsi="Arial" w:cs="Arial"/>
                <w:sz w:val="32"/>
                <w:szCs w:val="32"/>
              </w:rPr>
            </w:pPr>
            <w:r w:rsidRPr="000E323C">
              <w:rPr>
                <w:rFonts w:ascii="Arial" w:hAnsi="Arial" w:cs="Arial"/>
                <w:sz w:val="32"/>
                <w:szCs w:val="32"/>
              </w:rPr>
              <w:t xml:space="preserve">Monday: Gretchen Tanner </w:t>
            </w:r>
          </w:p>
          <w:p w14:paraId="5EF23993" w14:textId="77777777" w:rsidR="000E323C" w:rsidRPr="000E323C" w:rsidRDefault="000E323C" w:rsidP="000E323C">
            <w:pPr>
              <w:rPr>
                <w:rFonts w:ascii="Arial" w:hAnsi="Arial" w:cs="Arial"/>
                <w:sz w:val="32"/>
                <w:szCs w:val="32"/>
              </w:rPr>
            </w:pPr>
            <w:r w:rsidRPr="000E323C">
              <w:rPr>
                <w:rFonts w:ascii="Arial" w:hAnsi="Arial" w:cs="Arial"/>
                <w:sz w:val="32"/>
                <w:szCs w:val="32"/>
              </w:rPr>
              <w:t xml:space="preserve">Tuesday: Hao Doan </w:t>
            </w:r>
          </w:p>
          <w:p w14:paraId="0D97B62A" w14:textId="7591E95B" w:rsidR="000E323C" w:rsidRPr="000E323C" w:rsidRDefault="000E323C" w:rsidP="000E323C">
            <w:pPr>
              <w:rPr>
                <w:rFonts w:ascii="Arial" w:hAnsi="Arial" w:cs="Arial"/>
                <w:sz w:val="32"/>
                <w:szCs w:val="32"/>
              </w:rPr>
            </w:pPr>
            <w:r w:rsidRPr="000E323C">
              <w:rPr>
                <w:rFonts w:ascii="Arial" w:hAnsi="Arial" w:cs="Arial"/>
                <w:sz w:val="32"/>
                <w:szCs w:val="32"/>
              </w:rPr>
              <w:t>Wednesday</w:t>
            </w:r>
            <w:r w:rsidR="00BD4DC0">
              <w:rPr>
                <w:rFonts w:ascii="Arial" w:hAnsi="Arial" w:cs="Arial"/>
                <w:sz w:val="32"/>
                <w:szCs w:val="32"/>
              </w:rPr>
              <w:t>:</w:t>
            </w:r>
            <w:r w:rsidRPr="000E323C">
              <w:rPr>
                <w:rFonts w:ascii="Arial" w:hAnsi="Arial" w:cs="Arial"/>
                <w:sz w:val="32"/>
                <w:szCs w:val="32"/>
              </w:rPr>
              <w:t xml:space="preserve"> Gretchen Tanner </w:t>
            </w:r>
          </w:p>
          <w:p w14:paraId="1034231B" w14:textId="77777777" w:rsidR="000E323C" w:rsidRPr="000E323C" w:rsidRDefault="000E323C" w:rsidP="000E323C">
            <w:pPr>
              <w:rPr>
                <w:rFonts w:ascii="Arial" w:hAnsi="Arial" w:cs="Arial"/>
                <w:sz w:val="32"/>
                <w:szCs w:val="32"/>
              </w:rPr>
            </w:pPr>
            <w:r w:rsidRPr="000E323C">
              <w:rPr>
                <w:rFonts w:ascii="Arial" w:hAnsi="Arial" w:cs="Arial"/>
                <w:sz w:val="32"/>
                <w:szCs w:val="32"/>
              </w:rPr>
              <w:t xml:space="preserve">Thursday: Hao Doan </w:t>
            </w:r>
          </w:p>
          <w:p w14:paraId="5B31B8A4" w14:textId="77777777" w:rsidR="00BD4DC0" w:rsidRDefault="000E323C" w:rsidP="000E323C">
            <w:pPr>
              <w:rPr>
                <w:rFonts w:ascii="Arial" w:hAnsi="Arial" w:cs="Arial"/>
                <w:sz w:val="32"/>
                <w:szCs w:val="32"/>
              </w:rPr>
            </w:pPr>
            <w:r w:rsidRPr="000E323C">
              <w:rPr>
                <w:rFonts w:ascii="Arial" w:hAnsi="Arial" w:cs="Arial"/>
                <w:sz w:val="32"/>
                <w:szCs w:val="32"/>
              </w:rPr>
              <w:t xml:space="preserve">Friday: </w:t>
            </w:r>
            <w:r w:rsidR="00BD4DC0">
              <w:rPr>
                <w:rFonts w:ascii="Arial" w:hAnsi="Arial" w:cs="Arial"/>
                <w:sz w:val="32"/>
                <w:szCs w:val="32"/>
              </w:rPr>
              <w:t>Say-</w:t>
            </w:r>
            <w:proofErr w:type="spellStart"/>
            <w:r w:rsidR="00BD4DC0">
              <w:rPr>
                <w:rFonts w:ascii="Arial" w:hAnsi="Arial" w:cs="Arial"/>
                <w:sz w:val="32"/>
                <w:szCs w:val="32"/>
              </w:rPr>
              <w:t>Eow</w:t>
            </w:r>
            <w:proofErr w:type="spellEnd"/>
            <w:r w:rsidR="00BD4DC0">
              <w:rPr>
                <w:rFonts w:ascii="Arial" w:hAnsi="Arial" w:cs="Arial"/>
                <w:sz w:val="32"/>
                <w:szCs w:val="32"/>
              </w:rPr>
              <w:t xml:space="preserve"> Quah</w:t>
            </w:r>
          </w:p>
          <w:p w14:paraId="3FE915F8" w14:textId="77777777" w:rsidR="00BD4DC0" w:rsidRDefault="00BD4DC0" w:rsidP="000E323C">
            <w:pPr>
              <w:rPr>
                <w:rFonts w:ascii="Arial" w:hAnsi="Arial" w:cs="Arial"/>
                <w:sz w:val="32"/>
                <w:szCs w:val="32"/>
              </w:rPr>
            </w:pPr>
          </w:p>
          <w:p w14:paraId="08D188A9" w14:textId="77777777" w:rsidR="009B5D7A" w:rsidRDefault="009B5D7A" w:rsidP="00DE7167">
            <w:pPr>
              <w:rPr>
                <w:rFonts w:ascii="Arial" w:hAnsi="Arial" w:cs="Arial"/>
                <w:sz w:val="32"/>
                <w:szCs w:val="32"/>
              </w:rPr>
            </w:pPr>
          </w:p>
          <w:p w14:paraId="69747529" w14:textId="77777777" w:rsidR="009B5D7A" w:rsidRPr="00056DE0" w:rsidRDefault="009B5D7A" w:rsidP="00DE7167">
            <w:pPr>
              <w:rPr>
                <w:rFonts w:ascii="Arial" w:hAnsi="Arial" w:cs="Arial"/>
                <w:sz w:val="32"/>
                <w:szCs w:val="32"/>
              </w:rPr>
            </w:pPr>
          </w:p>
        </w:tc>
      </w:tr>
      <w:tr w:rsidR="009B5D7A" w:rsidRPr="00056DE0" w14:paraId="42F11926" w14:textId="77777777" w:rsidTr="00DE7167">
        <w:trPr>
          <w:trHeight w:val="2897"/>
        </w:trPr>
        <w:tc>
          <w:tcPr>
            <w:tcW w:w="5508" w:type="dxa"/>
          </w:tcPr>
          <w:p w14:paraId="5A95FBC7" w14:textId="77777777" w:rsidR="009B5D7A" w:rsidRPr="00056DE0" w:rsidRDefault="009B5D7A" w:rsidP="00DE7167">
            <w:pPr>
              <w:rPr>
                <w:rFonts w:ascii="Arial" w:hAnsi="Arial" w:cs="Arial"/>
              </w:rPr>
            </w:pPr>
            <w:r w:rsidRPr="00056DE0">
              <w:rPr>
                <w:rFonts w:ascii="Arial" w:hAnsi="Arial" w:cs="Arial"/>
                <w:noProof/>
              </w:rPr>
              <w:drawing>
                <wp:inline distT="0" distB="0" distL="0" distR="0" wp14:anchorId="5D71C0E5" wp14:editId="70020B79">
                  <wp:extent cx="1741805" cy="1741805"/>
                  <wp:effectExtent l="0" t="0" r="0" b="0"/>
                  <wp:docPr id="4" name="Picture 4" descr="/Users/u0508561/Box Sync/campus-emergency-management/02-preparedness/operations/emergency-response-guide/artwork/eap-2017-map-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u0508561/Box Sync/campus-emergency-management/02-preparedness/operations/emergency-response-guide/artwork/eap-2017-map-ic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4234" cy="1754234"/>
                          </a:xfrm>
                          <a:prstGeom prst="rect">
                            <a:avLst/>
                          </a:prstGeom>
                          <a:noFill/>
                          <a:ln>
                            <a:noFill/>
                          </a:ln>
                        </pic:spPr>
                      </pic:pic>
                    </a:graphicData>
                  </a:graphic>
                </wp:inline>
              </w:drawing>
            </w:r>
          </w:p>
        </w:tc>
        <w:tc>
          <w:tcPr>
            <w:tcW w:w="5508" w:type="dxa"/>
          </w:tcPr>
          <w:p w14:paraId="3A9FC6ED" w14:textId="77777777" w:rsidR="009B5D7A" w:rsidRDefault="009B5D7A" w:rsidP="00DE7167">
            <w:pPr>
              <w:jc w:val="center"/>
              <w:rPr>
                <w:rFonts w:ascii="Arial" w:hAnsi="Arial" w:cs="Arial"/>
              </w:rPr>
            </w:pPr>
          </w:p>
          <w:p w14:paraId="5E429E1A" w14:textId="77777777" w:rsidR="00B03559" w:rsidRDefault="00B03559" w:rsidP="00DE7167">
            <w:pPr>
              <w:jc w:val="center"/>
              <w:rPr>
                <w:rFonts w:ascii="Arial" w:hAnsi="Arial" w:cs="Arial"/>
              </w:rPr>
            </w:pPr>
          </w:p>
          <w:p w14:paraId="0227546A" w14:textId="77777777" w:rsidR="00B03559" w:rsidRDefault="00B03559" w:rsidP="00DE7167">
            <w:pPr>
              <w:jc w:val="center"/>
              <w:rPr>
                <w:rFonts w:ascii="Arial" w:hAnsi="Arial" w:cs="Arial"/>
              </w:rPr>
            </w:pPr>
          </w:p>
          <w:p w14:paraId="1B048E4A" w14:textId="77777777" w:rsidR="00B03559" w:rsidRDefault="00B03559" w:rsidP="00DE7167">
            <w:pPr>
              <w:jc w:val="center"/>
              <w:rPr>
                <w:rFonts w:ascii="Arial" w:hAnsi="Arial" w:cs="Arial"/>
              </w:rPr>
            </w:pPr>
          </w:p>
          <w:p w14:paraId="3BB25198" w14:textId="025AC19F" w:rsidR="00B03559" w:rsidRPr="00B03559" w:rsidRDefault="00B03559" w:rsidP="00DE7167">
            <w:pPr>
              <w:jc w:val="center"/>
              <w:rPr>
                <w:rFonts w:ascii="Arial" w:hAnsi="Arial" w:cs="Arial"/>
                <w:sz w:val="144"/>
                <w:szCs w:val="144"/>
              </w:rPr>
            </w:pPr>
            <w:r w:rsidRPr="00B03559">
              <w:rPr>
                <w:rFonts w:ascii="Arial" w:hAnsi="Arial" w:cs="Arial"/>
                <w:sz w:val="144"/>
                <w:szCs w:val="144"/>
              </w:rPr>
              <w:t>P1</w:t>
            </w:r>
          </w:p>
        </w:tc>
      </w:tr>
      <w:bookmarkEnd w:id="5"/>
    </w:tbl>
    <w:p w14:paraId="365E93FB" w14:textId="77777777" w:rsidR="009B5D7A" w:rsidRDefault="009B5D7A" w:rsidP="009B5D7A">
      <w:pPr>
        <w:rPr>
          <w:rFonts w:ascii="Arial" w:hAnsi="Arial" w:cs="Arial"/>
          <w:b/>
          <w:sz w:val="32"/>
          <w:szCs w:val="32"/>
        </w:rPr>
      </w:pPr>
    </w:p>
    <w:p w14:paraId="655FE178" w14:textId="77777777" w:rsidR="009B5D7A" w:rsidRDefault="009B5D7A" w:rsidP="009B5D7A">
      <w:pPr>
        <w:rPr>
          <w:rFonts w:ascii="Arial" w:hAnsi="Arial" w:cs="Arial"/>
          <w:b/>
          <w:sz w:val="32"/>
          <w:szCs w:val="32"/>
        </w:rPr>
      </w:pPr>
      <w:r>
        <w:rPr>
          <w:rFonts w:ascii="Arial" w:hAnsi="Arial" w:cs="Arial"/>
          <w:b/>
          <w:sz w:val="32"/>
          <w:szCs w:val="32"/>
        </w:rPr>
        <w:lastRenderedPageBreak/>
        <w:br w:type="page"/>
      </w:r>
    </w:p>
    <w:p w14:paraId="2A5997E7" w14:textId="77777777" w:rsidR="009B5D7A" w:rsidRPr="00924567" w:rsidRDefault="009B5D7A" w:rsidP="009B5D7A">
      <w:pPr>
        <w:rPr>
          <w:rFonts w:ascii="Arial" w:hAnsi="Arial" w:cs="Arial"/>
          <w:b/>
          <w:sz w:val="32"/>
          <w:szCs w:val="32"/>
        </w:rPr>
      </w:pPr>
      <w:bookmarkStart w:id="6" w:name="_Hlk86832239"/>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1529AB0C" w14:textId="77777777" w:rsidTr="00DE7167">
        <w:trPr>
          <w:trHeight w:val="620"/>
        </w:trPr>
        <w:tc>
          <w:tcPr>
            <w:tcW w:w="11016" w:type="dxa"/>
            <w:vAlign w:val="center"/>
          </w:tcPr>
          <w:p w14:paraId="4A25548E" w14:textId="77777777" w:rsidR="009B5D7A" w:rsidRPr="00924567" w:rsidRDefault="009B5D7A" w:rsidP="00DE7167">
            <w:pPr>
              <w:rPr>
                <w:rFonts w:ascii="Arial" w:hAnsi="Arial" w:cs="Arial"/>
                <w:b/>
                <w:sz w:val="32"/>
                <w:szCs w:val="32"/>
              </w:rPr>
            </w:pPr>
            <w:r>
              <w:rPr>
                <w:rFonts w:ascii="Arial" w:hAnsi="Arial" w:cs="Arial"/>
                <w:b/>
                <w:sz w:val="32"/>
                <w:szCs w:val="32"/>
              </w:rPr>
              <w:t>Title: Evacuation – Page 2 (Map)</w:t>
            </w:r>
          </w:p>
        </w:tc>
      </w:tr>
      <w:tr w:rsidR="009B5D7A" w:rsidRPr="00056DE0" w14:paraId="0E9CEE42" w14:textId="77777777" w:rsidTr="00DE7167">
        <w:trPr>
          <w:trHeight w:val="9465"/>
        </w:trPr>
        <w:tc>
          <w:tcPr>
            <w:tcW w:w="11016" w:type="dxa"/>
          </w:tcPr>
          <w:p w14:paraId="7A93AE91" w14:textId="77777777" w:rsidR="009B5D7A" w:rsidRPr="00056DE0" w:rsidRDefault="009B5D7A" w:rsidP="00DE7167">
            <w:pPr>
              <w:rPr>
                <w:rFonts w:ascii="Arial" w:hAnsi="Arial" w:cs="Arial"/>
                <w:sz w:val="32"/>
                <w:szCs w:val="32"/>
              </w:rPr>
            </w:pPr>
            <w:r w:rsidRPr="00B536D4">
              <w:rPr>
                <w:rFonts w:ascii="Arial" w:hAnsi="Arial" w:cs="Arial"/>
                <w:sz w:val="20"/>
              </w:rPr>
              <w:t>&lt;delete this text and insert picture here</w:t>
            </w:r>
            <w:r>
              <w:rPr>
                <w:rFonts w:ascii="Arial" w:hAnsi="Arial" w:cs="Arial"/>
                <w:sz w:val="20"/>
              </w:rPr>
              <w:t xml:space="preserve">. This may be a screen capture from </w:t>
            </w:r>
            <w:hyperlink r:id="rId21" w:history="1">
              <w:r w:rsidRPr="00D97F3B">
                <w:rPr>
                  <w:rStyle w:val="Hyperlink"/>
                  <w:rFonts w:ascii="Arial" w:hAnsi="Arial" w:cs="Arial"/>
                  <w:sz w:val="20"/>
                </w:rPr>
                <w:t>http://map.utah.edu</w:t>
              </w:r>
            </w:hyperlink>
            <w:r>
              <w:rPr>
                <w:rFonts w:ascii="Arial" w:hAnsi="Arial" w:cs="Arial"/>
                <w:sz w:val="20"/>
              </w:rPr>
              <w:t xml:space="preserve"> with the Features &gt; Campus Safety &gt; Emergency Assembly layer turned on. Copy and paste this page if more maps are needed.</w:t>
            </w:r>
            <w:r w:rsidRPr="00B536D4">
              <w:rPr>
                <w:rFonts w:ascii="Arial" w:hAnsi="Arial" w:cs="Arial"/>
                <w:sz w:val="20"/>
              </w:rPr>
              <w:t>&gt;</w:t>
            </w:r>
          </w:p>
        </w:tc>
      </w:tr>
      <w:bookmarkEnd w:id="6"/>
    </w:tbl>
    <w:p w14:paraId="356D1DF0" w14:textId="77777777" w:rsidR="009B5D7A" w:rsidRDefault="009B5D7A" w:rsidP="009B5D7A">
      <w:pPr>
        <w:rPr>
          <w:rFonts w:ascii="Arial" w:hAnsi="Arial" w:cs="Arial"/>
          <w:b/>
          <w:sz w:val="32"/>
          <w:szCs w:val="32"/>
        </w:rPr>
      </w:pPr>
    </w:p>
    <w:p w14:paraId="3622505D" w14:textId="77777777" w:rsidR="009B5D7A" w:rsidRDefault="009B5D7A" w:rsidP="009B5D7A">
      <w:pPr>
        <w:rPr>
          <w:rFonts w:ascii="Arial" w:hAnsi="Arial" w:cs="Arial"/>
          <w:b/>
          <w:sz w:val="32"/>
          <w:szCs w:val="32"/>
        </w:rPr>
      </w:pPr>
      <w:r>
        <w:rPr>
          <w:rFonts w:ascii="Arial" w:hAnsi="Arial" w:cs="Arial"/>
          <w:b/>
          <w:sz w:val="32"/>
          <w:szCs w:val="32"/>
        </w:rPr>
        <w:br w:type="page"/>
      </w:r>
    </w:p>
    <w:p w14:paraId="1E792B9A" w14:textId="77777777" w:rsidR="009B5D7A" w:rsidRPr="00924567" w:rsidRDefault="009B5D7A" w:rsidP="009B5D7A">
      <w:pPr>
        <w:rPr>
          <w:rFonts w:ascii="Arial" w:hAnsi="Arial" w:cs="Arial"/>
          <w:b/>
          <w:sz w:val="32"/>
          <w:szCs w:val="32"/>
        </w:rPr>
      </w:pPr>
      <w:r>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9B5D7A" w:rsidRPr="00056DE0" w14:paraId="401D3129" w14:textId="77777777" w:rsidTr="00DE7167">
        <w:trPr>
          <w:trHeight w:val="620"/>
        </w:trPr>
        <w:tc>
          <w:tcPr>
            <w:tcW w:w="11016" w:type="dxa"/>
            <w:vAlign w:val="center"/>
          </w:tcPr>
          <w:p w14:paraId="298A77A8" w14:textId="77777777" w:rsidR="009B5D7A" w:rsidRPr="00924567" w:rsidRDefault="009B5D7A" w:rsidP="00DE7167">
            <w:pPr>
              <w:rPr>
                <w:rFonts w:ascii="Arial" w:hAnsi="Arial" w:cs="Arial"/>
                <w:b/>
                <w:sz w:val="32"/>
                <w:szCs w:val="32"/>
              </w:rPr>
            </w:pPr>
            <w:r w:rsidRPr="00924567">
              <w:rPr>
                <w:rFonts w:ascii="Arial" w:hAnsi="Arial" w:cs="Arial"/>
                <w:b/>
                <w:sz w:val="32"/>
                <w:szCs w:val="32"/>
              </w:rPr>
              <w:t xml:space="preserve">Title: </w:t>
            </w:r>
            <w:r>
              <w:rPr>
                <w:rFonts w:ascii="Arial" w:hAnsi="Arial" w:cs="Arial"/>
                <w:b/>
                <w:sz w:val="32"/>
                <w:szCs w:val="32"/>
              </w:rPr>
              <w:t>Shelter-in-Place</w:t>
            </w:r>
          </w:p>
        </w:tc>
      </w:tr>
      <w:tr w:rsidR="009B5D7A" w:rsidRPr="00056DE0" w14:paraId="3779AA59" w14:textId="77777777" w:rsidTr="00DE7167">
        <w:trPr>
          <w:trHeight w:val="962"/>
        </w:trPr>
        <w:tc>
          <w:tcPr>
            <w:tcW w:w="11016" w:type="dxa"/>
          </w:tcPr>
          <w:p w14:paraId="3AF3D686" w14:textId="77777777" w:rsidR="009B5D7A" w:rsidRPr="00056DE0" w:rsidRDefault="009B5D7A" w:rsidP="00DE7167">
            <w:pPr>
              <w:rPr>
                <w:rFonts w:ascii="Arial" w:hAnsi="Arial" w:cs="Arial"/>
                <w:sz w:val="32"/>
                <w:szCs w:val="32"/>
              </w:rPr>
            </w:pPr>
            <w:r w:rsidRPr="00056DE0">
              <w:rPr>
                <w:rFonts w:ascii="Arial" w:hAnsi="Arial" w:cs="Arial"/>
              </w:rPr>
              <w:br/>
              <w:t>Purpose: To understand when shelt</w:t>
            </w:r>
            <w:r>
              <w:rPr>
                <w:rFonts w:ascii="Arial" w:hAnsi="Arial" w:cs="Arial"/>
              </w:rPr>
              <w:t>ering is better than evacuation</w:t>
            </w:r>
          </w:p>
        </w:tc>
      </w:tr>
      <w:tr w:rsidR="009B5D7A" w:rsidRPr="00056DE0" w14:paraId="0AFC3379" w14:textId="77777777" w:rsidTr="00DE7167">
        <w:trPr>
          <w:trHeight w:val="1241"/>
        </w:trPr>
        <w:tc>
          <w:tcPr>
            <w:tcW w:w="11016" w:type="dxa"/>
          </w:tcPr>
          <w:p w14:paraId="5188DFBD" w14:textId="77777777" w:rsidR="009B5D7A" w:rsidRPr="00056DE0" w:rsidRDefault="009B5D7A" w:rsidP="00DE7167">
            <w:pPr>
              <w:rPr>
                <w:rFonts w:ascii="Arial" w:hAnsi="Arial" w:cs="Arial"/>
              </w:rPr>
            </w:pPr>
            <w:r w:rsidRPr="00056DE0">
              <w:rPr>
                <w:rFonts w:ascii="Arial" w:hAnsi="Arial" w:cs="Arial"/>
              </w:rPr>
              <w:br/>
              <w:t xml:space="preserve">Scope: It is possible that during your time at the University of Utah, you could receive a Campus Alert instructing you to </w:t>
            </w:r>
            <w:r w:rsidRPr="00056DE0">
              <w:rPr>
                <w:rFonts w:ascii="Arial" w:hAnsi="Arial" w:cs="Arial"/>
                <w:u w:val="single"/>
              </w:rPr>
              <w:t>shelter-in-place.</w:t>
            </w:r>
          </w:p>
        </w:tc>
      </w:tr>
      <w:tr w:rsidR="009B5D7A" w:rsidRPr="00056DE0" w14:paraId="2D744E37" w14:textId="77777777" w:rsidTr="00DE7167">
        <w:trPr>
          <w:trHeight w:val="6803"/>
        </w:trPr>
        <w:tc>
          <w:tcPr>
            <w:tcW w:w="11016" w:type="dxa"/>
          </w:tcPr>
          <w:p w14:paraId="084F6C52" w14:textId="77777777" w:rsidR="009B5D7A" w:rsidRPr="00056DE0" w:rsidRDefault="009B5D7A" w:rsidP="00DE7167">
            <w:pPr>
              <w:rPr>
                <w:rFonts w:ascii="Arial" w:hAnsi="Arial" w:cs="Arial"/>
              </w:rPr>
            </w:pPr>
            <w:r w:rsidRPr="00056DE0">
              <w:rPr>
                <w:rFonts w:ascii="Arial" w:hAnsi="Arial" w:cs="Arial"/>
              </w:rPr>
              <w:br/>
              <w:t>Details:</w:t>
            </w:r>
          </w:p>
          <w:p w14:paraId="69FB4494" w14:textId="77777777" w:rsidR="009B5D7A" w:rsidRDefault="009B5D7A" w:rsidP="00DE7167">
            <w:pPr>
              <w:rPr>
                <w:rFonts w:ascii="Arial" w:hAnsi="Arial" w:cs="Arial"/>
              </w:rPr>
            </w:pPr>
          </w:p>
          <w:p w14:paraId="6782C3D8" w14:textId="464BFB2D" w:rsidR="009B5D7A" w:rsidRDefault="009B5D7A" w:rsidP="00DE7167">
            <w:pPr>
              <w:rPr>
                <w:rFonts w:ascii="Arial" w:hAnsi="Arial" w:cs="Arial"/>
              </w:rPr>
            </w:pPr>
            <w:r w:rsidRPr="00056DE0">
              <w:rPr>
                <w:rFonts w:ascii="Arial" w:hAnsi="Arial" w:cs="Arial"/>
                <w:u w:val="single"/>
              </w:rPr>
              <w:t>Shelter-in-place</w:t>
            </w:r>
            <w:r w:rsidRPr="00056DE0">
              <w:rPr>
                <w:rFonts w:ascii="Arial" w:hAnsi="Arial" w:cs="Arial"/>
              </w:rPr>
              <w:t xml:space="preserve"> incidents are usually </w:t>
            </w:r>
            <w:r w:rsidR="00EE710F" w:rsidRPr="00056DE0">
              <w:rPr>
                <w:rFonts w:ascii="Arial" w:hAnsi="Arial" w:cs="Arial"/>
              </w:rPr>
              <w:t>weather-related</w:t>
            </w:r>
            <w:r w:rsidRPr="00056DE0">
              <w:rPr>
                <w:rFonts w:ascii="Arial" w:hAnsi="Arial" w:cs="Arial"/>
              </w:rPr>
              <w:t xml:space="preserve"> emergencies, they can be utility related. Be prepared to shelter for a matter of hours. When it is necessary to shelter-in-place, you will be safest by moving inside to a building space, above ground, that protects you from the danger. Try to avoid spaces with windows. Do not lock doors behind you as others may also need to shelter-in-place. The specifics of shelter-in-place procedures such as which locations in a building are the safest-depend on the type of weather emergency or natural disaster that is occurring. Follow instructions from Campus Alerts and emergency personnel.</w:t>
            </w:r>
          </w:p>
          <w:p w14:paraId="1EA02CC2" w14:textId="77777777" w:rsidR="009B5D7A" w:rsidRDefault="009B5D7A" w:rsidP="00DE7167">
            <w:pPr>
              <w:rPr>
                <w:rFonts w:ascii="Arial" w:hAnsi="Arial" w:cs="Arial"/>
              </w:rPr>
            </w:pPr>
          </w:p>
          <w:p w14:paraId="01E1C88D" w14:textId="374D279D" w:rsidR="009B5D7A" w:rsidRDefault="005A1099" w:rsidP="00DE7167">
            <w:pPr>
              <w:rPr>
                <w:rFonts w:ascii="Arial" w:hAnsi="Arial" w:cs="Arial"/>
              </w:rPr>
            </w:pPr>
            <w:r>
              <w:rPr>
                <w:rFonts w:ascii="Arial" w:hAnsi="Arial" w:cs="Arial"/>
              </w:rPr>
              <w:t>Preparatory Division</w:t>
            </w:r>
          </w:p>
          <w:p w14:paraId="57C784C3" w14:textId="77777777" w:rsidR="005A1099" w:rsidRDefault="005A1099" w:rsidP="00DE7167">
            <w:pPr>
              <w:rPr>
                <w:rFonts w:ascii="Arial" w:hAnsi="Arial" w:cs="Arial"/>
              </w:rPr>
            </w:pPr>
          </w:p>
          <w:p w14:paraId="6D9D62B7" w14:textId="46BF9005" w:rsidR="005A1099" w:rsidRPr="00056DE0" w:rsidRDefault="005A1099" w:rsidP="00DE7167">
            <w:pPr>
              <w:rPr>
                <w:rFonts w:ascii="Arial" w:hAnsi="Arial" w:cs="Arial"/>
              </w:rPr>
            </w:pPr>
            <w:r>
              <w:rPr>
                <w:rFonts w:ascii="Arial" w:hAnsi="Arial" w:cs="Arial"/>
              </w:rPr>
              <w:t>If students are to shelter-in-place upstairs teachers and students should move to the foyer by the drinking fountain. Downstairs students should move to room 110. Both spaces are free from windows in case of weather related emergencies.</w:t>
            </w:r>
          </w:p>
          <w:p w14:paraId="4DD773EE" w14:textId="77777777" w:rsidR="009B5D7A" w:rsidRPr="00056DE0" w:rsidRDefault="009B5D7A" w:rsidP="00DE7167">
            <w:pPr>
              <w:rPr>
                <w:rFonts w:ascii="Arial" w:hAnsi="Arial" w:cs="Arial"/>
                <w:sz w:val="32"/>
                <w:szCs w:val="32"/>
              </w:rPr>
            </w:pPr>
          </w:p>
          <w:p w14:paraId="5D875FD5" w14:textId="77777777" w:rsidR="009B5D7A" w:rsidRPr="00056DE0" w:rsidRDefault="009B5D7A" w:rsidP="00DE7167">
            <w:pPr>
              <w:rPr>
                <w:rFonts w:ascii="Arial" w:hAnsi="Arial" w:cs="Arial"/>
                <w:sz w:val="32"/>
                <w:szCs w:val="32"/>
              </w:rPr>
            </w:pPr>
          </w:p>
        </w:tc>
      </w:tr>
    </w:tbl>
    <w:p w14:paraId="61E953AB" w14:textId="77777777" w:rsidR="009B5D7A" w:rsidRPr="00056DE0" w:rsidRDefault="009B5D7A" w:rsidP="009B5D7A">
      <w:pPr>
        <w:rPr>
          <w:rFonts w:ascii="Arial" w:hAnsi="Arial" w:cs="Arial"/>
        </w:rPr>
      </w:pPr>
    </w:p>
    <w:p w14:paraId="37170163" w14:textId="77777777" w:rsidR="00E75010" w:rsidRDefault="00E75010">
      <w:pPr>
        <w:rPr>
          <w:rFonts w:ascii="Arial" w:hAnsi="Arial" w:cs="Arial"/>
          <w:b/>
          <w:sz w:val="32"/>
          <w:szCs w:val="32"/>
        </w:rPr>
      </w:pPr>
      <w:r>
        <w:rPr>
          <w:rFonts w:ascii="Arial" w:hAnsi="Arial" w:cs="Arial"/>
          <w:b/>
          <w:sz w:val="32"/>
          <w:szCs w:val="32"/>
        </w:rPr>
        <w:br w:type="page"/>
      </w:r>
    </w:p>
    <w:p w14:paraId="0FC4A872" w14:textId="089D1726" w:rsidR="006A6F20" w:rsidRPr="00924567" w:rsidRDefault="006A6F20" w:rsidP="006A6F20">
      <w:pPr>
        <w:rPr>
          <w:rFonts w:ascii="Arial" w:hAnsi="Arial" w:cs="Arial"/>
          <w:b/>
          <w:sz w:val="32"/>
          <w:szCs w:val="32"/>
        </w:rPr>
      </w:pPr>
      <w:r w:rsidRPr="00924567">
        <w:rPr>
          <w:rFonts w:ascii="Arial" w:hAnsi="Arial" w:cs="Arial"/>
          <w:b/>
          <w:sz w:val="32"/>
          <w:szCs w:val="32"/>
        </w:rPr>
        <w:lastRenderedPageBreak/>
        <w:t>Annex</w:t>
      </w:r>
      <w:r w:rsidRPr="00924567">
        <w:rPr>
          <w:rFonts w:ascii="Arial" w:hAnsi="Arial" w:cs="Arial"/>
          <w:b/>
          <w:sz w:val="32"/>
          <w:szCs w:val="32"/>
        </w:rPr>
        <w:br/>
      </w:r>
    </w:p>
    <w:tbl>
      <w:tblPr>
        <w:tblStyle w:val="TableGrid"/>
        <w:tblW w:w="11016" w:type="dxa"/>
        <w:tblLook w:val="04A0" w:firstRow="1" w:lastRow="0" w:firstColumn="1" w:lastColumn="0" w:noHBand="0" w:noVBand="1"/>
      </w:tblPr>
      <w:tblGrid>
        <w:gridCol w:w="11016"/>
      </w:tblGrid>
      <w:tr w:rsidR="006A6F20" w:rsidRPr="00056DE0" w14:paraId="48FB59B1" w14:textId="77777777" w:rsidTr="007D45A2">
        <w:trPr>
          <w:trHeight w:val="620"/>
        </w:trPr>
        <w:tc>
          <w:tcPr>
            <w:tcW w:w="11016" w:type="dxa"/>
            <w:vAlign w:val="center"/>
          </w:tcPr>
          <w:p w14:paraId="067EC940" w14:textId="6A6D4D65" w:rsidR="006A6F20" w:rsidRPr="00924567" w:rsidRDefault="006A6F20" w:rsidP="00BC7003">
            <w:pPr>
              <w:rPr>
                <w:rFonts w:ascii="Arial" w:hAnsi="Arial" w:cs="Arial"/>
                <w:b/>
                <w:sz w:val="32"/>
                <w:szCs w:val="32"/>
              </w:rPr>
            </w:pPr>
            <w:r w:rsidRPr="00924567">
              <w:rPr>
                <w:rFonts w:ascii="Arial" w:hAnsi="Arial" w:cs="Arial"/>
                <w:b/>
                <w:sz w:val="32"/>
                <w:szCs w:val="32"/>
              </w:rPr>
              <w:t xml:space="preserve">Title: </w:t>
            </w:r>
            <w:r w:rsidR="00BC7003" w:rsidRPr="00924567">
              <w:rPr>
                <w:rFonts w:ascii="Arial" w:hAnsi="Arial" w:cs="Arial"/>
                <w:b/>
                <w:sz w:val="32"/>
                <w:szCs w:val="32"/>
              </w:rPr>
              <w:t>U Heads Up! Mobile App</w:t>
            </w:r>
          </w:p>
        </w:tc>
      </w:tr>
      <w:tr w:rsidR="006A6F20" w:rsidRPr="00056DE0" w14:paraId="155D7B60" w14:textId="77777777" w:rsidTr="007D45A2">
        <w:trPr>
          <w:trHeight w:val="962"/>
        </w:trPr>
        <w:tc>
          <w:tcPr>
            <w:tcW w:w="11016" w:type="dxa"/>
          </w:tcPr>
          <w:p w14:paraId="6DACB30A" w14:textId="1FD6D122" w:rsidR="006A6F20" w:rsidRPr="00056DE0" w:rsidRDefault="006A6F20" w:rsidP="002B65C1">
            <w:pPr>
              <w:rPr>
                <w:rFonts w:ascii="Arial" w:hAnsi="Arial" w:cs="Arial"/>
                <w:sz w:val="32"/>
                <w:szCs w:val="32"/>
              </w:rPr>
            </w:pPr>
            <w:r w:rsidRPr="00056DE0">
              <w:rPr>
                <w:rFonts w:ascii="Arial" w:hAnsi="Arial" w:cs="Arial"/>
              </w:rPr>
              <w:br/>
              <w:t xml:space="preserve">Purpose: To </w:t>
            </w:r>
            <w:r w:rsidR="001610B9" w:rsidRPr="00056DE0">
              <w:rPr>
                <w:rFonts w:ascii="Arial" w:hAnsi="Arial" w:cs="Arial"/>
              </w:rPr>
              <w:t xml:space="preserve">provide </w:t>
            </w:r>
            <w:r w:rsidR="002B65C1" w:rsidRPr="00056DE0">
              <w:rPr>
                <w:rFonts w:ascii="Arial" w:hAnsi="Arial" w:cs="Arial"/>
              </w:rPr>
              <w:t>students, faculty and staff with a</w:t>
            </w:r>
            <w:r w:rsidR="001610B9" w:rsidRPr="00056DE0">
              <w:rPr>
                <w:rFonts w:ascii="Arial" w:hAnsi="Arial" w:cs="Arial"/>
              </w:rPr>
              <w:t xml:space="preserve"> digital copy of the University Emergency Response Guide</w:t>
            </w:r>
            <w:r w:rsidR="00001704" w:rsidRPr="00056DE0">
              <w:rPr>
                <w:rFonts w:ascii="Arial" w:hAnsi="Arial" w:cs="Arial"/>
              </w:rPr>
              <w:t xml:space="preserve"> and See Something / Say Something crowd-sourcing safety app.</w:t>
            </w:r>
          </w:p>
        </w:tc>
      </w:tr>
      <w:tr w:rsidR="006A6F20" w:rsidRPr="00056DE0" w14:paraId="0869DF5F" w14:textId="77777777" w:rsidTr="007D45A2">
        <w:trPr>
          <w:trHeight w:val="1241"/>
        </w:trPr>
        <w:tc>
          <w:tcPr>
            <w:tcW w:w="11016" w:type="dxa"/>
          </w:tcPr>
          <w:p w14:paraId="3E52C55A" w14:textId="1625E684" w:rsidR="006A6F20" w:rsidRPr="00056DE0" w:rsidRDefault="006A6F20" w:rsidP="00297796">
            <w:pPr>
              <w:rPr>
                <w:rFonts w:ascii="Arial" w:hAnsi="Arial" w:cs="Arial"/>
              </w:rPr>
            </w:pPr>
            <w:r w:rsidRPr="00056DE0">
              <w:rPr>
                <w:rFonts w:ascii="Arial" w:hAnsi="Arial" w:cs="Arial"/>
              </w:rPr>
              <w:br/>
              <w:t xml:space="preserve">Scope: </w:t>
            </w:r>
            <w:r w:rsidR="00537B05" w:rsidRPr="00056DE0">
              <w:rPr>
                <w:rFonts w:ascii="Arial" w:hAnsi="Arial" w:cs="Arial"/>
              </w:rPr>
              <w:t>From small emergencies to large disasters, the U Heads Up! App and the Emergency Response Guide provides</w:t>
            </w:r>
            <w:r w:rsidR="002467A8" w:rsidRPr="00056DE0">
              <w:rPr>
                <w:rFonts w:ascii="Arial" w:hAnsi="Arial" w:cs="Arial"/>
              </w:rPr>
              <w:t xml:space="preserve"> important information on how to react to different hazards and threats. </w:t>
            </w:r>
            <w:r w:rsidR="004324CD" w:rsidRPr="00056DE0">
              <w:rPr>
                <w:rFonts w:ascii="Arial" w:hAnsi="Arial" w:cs="Arial"/>
              </w:rPr>
              <w:t xml:space="preserve">See Something / Say Something allows comments and pictures regarding safety hazards around campus to be distributed to the proper responding department </w:t>
            </w:r>
            <w:r w:rsidR="004324CD" w:rsidRPr="00056DE0">
              <w:rPr>
                <w:rFonts w:ascii="Arial" w:hAnsi="Arial" w:cs="Arial"/>
              </w:rPr>
              <w:br/>
            </w:r>
          </w:p>
        </w:tc>
      </w:tr>
      <w:tr w:rsidR="006A6F20" w:rsidRPr="00056DE0" w14:paraId="78E6D206" w14:textId="77777777" w:rsidTr="007D45A2">
        <w:trPr>
          <w:trHeight w:val="6803"/>
        </w:trPr>
        <w:tc>
          <w:tcPr>
            <w:tcW w:w="11016" w:type="dxa"/>
          </w:tcPr>
          <w:p w14:paraId="60AAF289" w14:textId="77777777" w:rsidR="006A6F20" w:rsidRPr="00056DE0" w:rsidRDefault="006A6F20" w:rsidP="007D45A2">
            <w:pPr>
              <w:rPr>
                <w:rFonts w:ascii="Arial" w:hAnsi="Arial" w:cs="Arial"/>
              </w:rPr>
            </w:pPr>
            <w:r w:rsidRPr="00056DE0">
              <w:rPr>
                <w:rFonts w:ascii="Arial" w:hAnsi="Arial" w:cs="Arial"/>
              </w:rPr>
              <w:br/>
              <w:t>Details:</w:t>
            </w:r>
          </w:p>
          <w:p w14:paraId="3908BD12" w14:textId="77777777" w:rsidR="00297796" w:rsidRPr="00056DE0" w:rsidRDefault="00297796" w:rsidP="007D45A2">
            <w:pPr>
              <w:rPr>
                <w:rFonts w:ascii="Arial" w:hAnsi="Arial" w:cs="Arial"/>
              </w:rPr>
            </w:pPr>
          </w:p>
          <w:p w14:paraId="1927665C" w14:textId="6A89DB39" w:rsidR="006A6F20" w:rsidRPr="00056DE0" w:rsidRDefault="00297796" w:rsidP="007D45A2">
            <w:pPr>
              <w:rPr>
                <w:rFonts w:ascii="Arial" w:hAnsi="Arial" w:cs="Arial"/>
              </w:rPr>
            </w:pPr>
            <w:r w:rsidRPr="00056DE0">
              <w:rPr>
                <w:rFonts w:ascii="Arial" w:hAnsi="Arial" w:cs="Arial"/>
              </w:rPr>
              <w:t>Help promote the download of U Heads Up! and the Emergency Response Guide in your college, department</w:t>
            </w:r>
            <w:r w:rsidR="001100A0" w:rsidRPr="00056DE0">
              <w:rPr>
                <w:rFonts w:ascii="Arial" w:hAnsi="Arial" w:cs="Arial"/>
              </w:rPr>
              <w:t>, or group.</w:t>
            </w:r>
          </w:p>
          <w:p w14:paraId="0EDC7E30" w14:textId="77777777" w:rsidR="00100759" w:rsidRPr="00056DE0" w:rsidRDefault="00100759" w:rsidP="007D45A2">
            <w:pPr>
              <w:rPr>
                <w:rFonts w:ascii="Arial" w:hAnsi="Arial" w:cs="Arial"/>
              </w:rPr>
            </w:pPr>
          </w:p>
          <w:p w14:paraId="3BE1ADE9" w14:textId="18135D5F" w:rsidR="00100759" w:rsidRPr="00056DE0" w:rsidRDefault="00100759" w:rsidP="007D45A2">
            <w:pPr>
              <w:rPr>
                <w:rFonts w:ascii="Arial" w:hAnsi="Arial" w:cs="Arial"/>
              </w:rPr>
            </w:pPr>
            <w:r w:rsidRPr="00797891">
              <w:rPr>
                <w:rFonts w:ascii="Arial" w:hAnsi="Arial" w:cs="Arial"/>
              </w:rPr>
              <w:t xml:space="preserve">Follow the instructions found at </w:t>
            </w:r>
            <w:hyperlink r:id="rId22" w:history="1">
              <w:r w:rsidR="00797891" w:rsidRPr="00797891">
                <w:rPr>
                  <w:rStyle w:val="Hyperlink"/>
                </w:rPr>
                <w:t>https://emergency.utah.edu/u-heads-up/</w:t>
              </w:r>
            </w:hyperlink>
          </w:p>
          <w:p w14:paraId="39BCE94B" w14:textId="77777777" w:rsidR="00B87D25" w:rsidRPr="00056DE0" w:rsidRDefault="00B87D25" w:rsidP="007D45A2">
            <w:pPr>
              <w:rPr>
                <w:rFonts w:ascii="Arial" w:hAnsi="Arial" w:cs="Arial"/>
              </w:rPr>
            </w:pPr>
          </w:p>
          <w:p w14:paraId="1F4EC095" w14:textId="33A6A654" w:rsidR="00B87D25" w:rsidRPr="00056DE0" w:rsidRDefault="004A1744" w:rsidP="007D45A2">
            <w:pPr>
              <w:rPr>
                <w:rFonts w:ascii="Arial" w:hAnsi="Arial" w:cs="Arial"/>
              </w:rPr>
            </w:pPr>
            <w:r w:rsidRPr="00056DE0">
              <w:rPr>
                <w:rFonts w:ascii="Arial" w:hAnsi="Arial" w:cs="Arial"/>
              </w:rPr>
              <w:t xml:space="preserve">Note: Campus Emergency Management can work with you if your college, department or group want to publish customized “plans” within U Heads Up! </w:t>
            </w:r>
          </w:p>
          <w:p w14:paraId="71EAF81E" w14:textId="77777777" w:rsidR="003203BF" w:rsidRPr="00056DE0" w:rsidRDefault="003203BF" w:rsidP="007D45A2">
            <w:pPr>
              <w:rPr>
                <w:rFonts w:ascii="Arial" w:hAnsi="Arial" w:cs="Arial"/>
              </w:rPr>
            </w:pPr>
          </w:p>
          <w:p w14:paraId="5616C153" w14:textId="7F673AEE" w:rsidR="006A6F20" w:rsidRPr="00056DE0" w:rsidRDefault="006A6F20" w:rsidP="007D45A2">
            <w:pPr>
              <w:rPr>
                <w:rFonts w:ascii="Arial" w:hAnsi="Arial" w:cs="Arial"/>
              </w:rPr>
            </w:pPr>
          </w:p>
          <w:p w14:paraId="18A123CB" w14:textId="77777777" w:rsidR="006A6F20" w:rsidRPr="00056DE0" w:rsidRDefault="006A6F20" w:rsidP="007D45A2">
            <w:pPr>
              <w:rPr>
                <w:rFonts w:ascii="Arial" w:hAnsi="Arial" w:cs="Arial"/>
                <w:sz w:val="32"/>
                <w:szCs w:val="32"/>
              </w:rPr>
            </w:pPr>
          </w:p>
        </w:tc>
      </w:tr>
    </w:tbl>
    <w:p w14:paraId="4A14219F" w14:textId="77777777" w:rsidR="006A6F20" w:rsidRPr="00056DE0" w:rsidRDefault="006A6F20" w:rsidP="006A6F20">
      <w:pPr>
        <w:rPr>
          <w:rFonts w:ascii="Arial" w:hAnsi="Arial" w:cs="Arial"/>
        </w:rPr>
      </w:pPr>
    </w:p>
    <w:p w14:paraId="0E5B271A" w14:textId="77777777" w:rsidR="006A6F20" w:rsidRPr="00056DE0" w:rsidRDefault="006A6F20">
      <w:pPr>
        <w:rPr>
          <w:rFonts w:ascii="Arial" w:hAnsi="Arial" w:cs="Arial"/>
          <w:sz w:val="32"/>
          <w:szCs w:val="32"/>
        </w:rPr>
      </w:pPr>
      <w:r w:rsidRPr="00056DE0">
        <w:rPr>
          <w:rFonts w:ascii="Arial" w:hAnsi="Arial" w:cs="Arial"/>
          <w:sz w:val="32"/>
          <w:szCs w:val="32"/>
        </w:rPr>
        <w:br w:type="page"/>
      </w:r>
    </w:p>
    <w:p w14:paraId="58BA5B68" w14:textId="015AAAE8" w:rsidR="00275A34" w:rsidRPr="00924567" w:rsidRDefault="00275A34" w:rsidP="00672CB7">
      <w:pPr>
        <w:rPr>
          <w:rFonts w:ascii="Arial" w:hAnsi="Arial" w:cs="Arial"/>
          <w:b/>
          <w:sz w:val="32"/>
          <w:szCs w:val="32"/>
        </w:rPr>
      </w:pPr>
      <w:r w:rsidRPr="00924567">
        <w:rPr>
          <w:rFonts w:ascii="Arial" w:hAnsi="Arial" w:cs="Arial"/>
          <w:b/>
          <w:sz w:val="32"/>
          <w:szCs w:val="32"/>
        </w:rPr>
        <w:lastRenderedPageBreak/>
        <w:t>Annexes</w:t>
      </w:r>
    </w:p>
    <w:p w14:paraId="00519D45" w14:textId="1FE948BE" w:rsidR="00275A34" w:rsidRPr="00056DE0" w:rsidRDefault="00C750B6" w:rsidP="00672CB7">
      <w:pPr>
        <w:rPr>
          <w:rFonts w:ascii="Arial" w:hAnsi="Arial" w:cs="Arial"/>
        </w:rPr>
      </w:pPr>
      <w:r w:rsidRPr="00056DE0">
        <w:rPr>
          <w:rFonts w:ascii="Arial" w:hAnsi="Arial" w:cs="Arial"/>
        </w:rPr>
        <w:t xml:space="preserve">Annexes allow for information, procedures, or specific / local conditions not identified elsewhere. </w:t>
      </w:r>
      <w:r w:rsidR="004E23E0" w:rsidRPr="00056DE0">
        <w:rPr>
          <w:rFonts w:ascii="Arial" w:hAnsi="Arial" w:cs="Arial"/>
        </w:rPr>
        <w:t>Any number of annexes can be added if they contribute to the overall effectiveness of the plan.</w:t>
      </w:r>
      <w:r w:rsidR="00DF2C35" w:rsidRPr="00056DE0">
        <w:rPr>
          <w:rFonts w:ascii="Arial" w:hAnsi="Arial" w:cs="Arial"/>
        </w:rPr>
        <w:t xml:space="preserve"> Add extra pages as needed.</w:t>
      </w:r>
    </w:p>
    <w:p w14:paraId="06D6BC86" w14:textId="77777777" w:rsidR="004E23E0" w:rsidRPr="00056DE0" w:rsidRDefault="004E23E0" w:rsidP="00672CB7">
      <w:pPr>
        <w:rPr>
          <w:rFonts w:ascii="Arial" w:hAnsi="Arial" w:cs="Arial"/>
          <w:sz w:val="32"/>
          <w:szCs w:val="32"/>
        </w:rPr>
      </w:pPr>
    </w:p>
    <w:tbl>
      <w:tblPr>
        <w:tblStyle w:val="TableGrid"/>
        <w:tblW w:w="11016" w:type="dxa"/>
        <w:tblLook w:val="04A0" w:firstRow="1" w:lastRow="0" w:firstColumn="1" w:lastColumn="0" w:noHBand="0" w:noVBand="1"/>
      </w:tblPr>
      <w:tblGrid>
        <w:gridCol w:w="11016"/>
      </w:tblGrid>
      <w:tr w:rsidR="00D43F77" w:rsidRPr="00056DE0" w14:paraId="134F68DC" w14:textId="77777777" w:rsidTr="00D1001F">
        <w:trPr>
          <w:trHeight w:val="620"/>
        </w:trPr>
        <w:tc>
          <w:tcPr>
            <w:tcW w:w="11016" w:type="dxa"/>
            <w:vAlign w:val="center"/>
          </w:tcPr>
          <w:p w14:paraId="628B4127" w14:textId="510F5CCF" w:rsidR="00D43F77" w:rsidRPr="00924567" w:rsidRDefault="00D43F77" w:rsidP="00E33EC1">
            <w:pPr>
              <w:rPr>
                <w:rFonts w:ascii="Arial" w:hAnsi="Arial" w:cs="Arial"/>
                <w:b/>
                <w:sz w:val="32"/>
                <w:szCs w:val="32"/>
              </w:rPr>
            </w:pPr>
            <w:r w:rsidRPr="00924567">
              <w:rPr>
                <w:rFonts w:ascii="Arial" w:hAnsi="Arial" w:cs="Arial"/>
                <w:b/>
                <w:sz w:val="32"/>
                <w:szCs w:val="32"/>
              </w:rPr>
              <w:t>Title:</w:t>
            </w:r>
            <w:r w:rsidR="00E33EC1" w:rsidRPr="00924567">
              <w:rPr>
                <w:rFonts w:ascii="Arial" w:hAnsi="Arial" w:cs="Arial"/>
                <w:b/>
                <w:sz w:val="32"/>
                <w:szCs w:val="32"/>
              </w:rPr>
              <w:t xml:space="preserve"> &lt;Insert Title Here&gt;</w:t>
            </w:r>
          </w:p>
        </w:tc>
      </w:tr>
      <w:tr w:rsidR="00D43F77" w:rsidRPr="00056DE0" w14:paraId="54F16C98" w14:textId="77777777" w:rsidTr="00D1001F">
        <w:trPr>
          <w:trHeight w:val="1349"/>
        </w:trPr>
        <w:tc>
          <w:tcPr>
            <w:tcW w:w="11016" w:type="dxa"/>
          </w:tcPr>
          <w:p w14:paraId="25D0C3BA" w14:textId="707B4D26" w:rsidR="00D43F77" w:rsidRPr="00056DE0" w:rsidRDefault="00D43F77" w:rsidP="00FF60C5">
            <w:pPr>
              <w:rPr>
                <w:rFonts w:ascii="Arial" w:hAnsi="Arial" w:cs="Arial"/>
                <w:sz w:val="32"/>
                <w:szCs w:val="32"/>
              </w:rPr>
            </w:pPr>
            <w:r w:rsidRPr="00056DE0">
              <w:rPr>
                <w:rFonts w:ascii="Arial" w:hAnsi="Arial" w:cs="Arial"/>
              </w:rPr>
              <w:br/>
              <w:t>Purpose</w:t>
            </w:r>
            <w:r w:rsidR="004000CE" w:rsidRPr="00056DE0">
              <w:rPr>
                <w:rFonts w:ascii="Arial" w:hAnsi="Arial" w:cs="Arial"/>
              </w:rPr>
              <w:t xml:space="preserve">: </w:t>
            </w:r>
            <w:r w:rsidR="000F27EA" w:rsidRPr="00056DE0">
              <w:rPr>
                <w:rFonts w:ascii="Arial" w:hAnsi="Arial" w:cs="Arial"/>
                <w:sz w:val="20"/>
              </w:rPr>
              <w:t>&lt;Describe the overall purpose of this appendix&gt;</w:t>
            </w:r>
          </w:p>
        </w:tc>
      </w:tr>
      <w:tr w:rsidR="00D43F77" w:rsidRPr="00056DE0" w14:paraId="01C454BC" w14:textId="77777777" w:rsidTr="00D1001F">
        <w:trPr>
          <w:trHeight w:val="908"/>
        </w:trPr>
        <w:tc>
          <w:tcPr>
            <w:tcW w:w="11016" w:type="dxa"/>
          </w:tcPr>
          <w:p w14:paraId="42F9BC94" w14:textId="1FA72E8F" w:rsidR="00D43F77" w:rsidRPr="00056DE0" w:rsidRDefault="00D43F77" w:rsidP="000F27EA">
            <w:pPr>
              <w:rPr>
                <w:rFonts w:ascii="Arial" w:hAnsi="Arial" w:cs="Arial"/>
                <w:sz w:val="32"/>
                <w:szCs w:val="32"/>
              </w:rPr>
            </w:pPr>
            <w:r w:rsidRPr="00056DE0">
              <w:rPr>
                <w:rFonts w:ascii="Arial" w:hAnsi="Arial" w:cs="Arial"/>
              </w:rPr>
              <w:br/>
              <w:t>Scope</w:t>
            </w:r>
            <w:r w:rsidR="004000CE" w:rsidRPr="00056DE0">
              <w:rPr>
                <w:rFonts w:ascii="Arial" w:hAnsi="Arial" w:cs="Arial"/>
              </w:rPr>
              <w:t xml:space="preserve">: </w:t>
            </w:r>
            <w:r w:rsidR="000F27EA" w:rsidRPr="00056DE0">
              <w:rPr>
                <w:rFonts w:ascii="Arial" w:hAnsi="Arial" w:cs="Arial"/>
                <w:sz w:val="20"/>
              </w:rPr>
              <w:t>&lt;Describe the scope of this appendix&gt;</w:t>
            </w:r>
          </w:p>
        </w:tc>
      </w:tr>
      <w:tr w:rsidR="00D43F77" w:rsidRPr="00056DE0" w14:paraId="1E8DBFAD" w14:textId="77777777" w:rsidTr="00D1001F">
        <w:trPr>
          <w:trHeight w:val="6803"/>
        </w:trPr>
        <w:tc>
          <w:tcPr>
            <w:tcW w:w="11016" w:type="dxa"/>
          </w:tcPr>
          <w:p w14:paraId="0878D4F0" w14:textId="5759B012" w:rsidR="00D43F77" w:rsidRPr="00056DE0" w:rsidRDefault="00D43F77" w:rsidP="00F402BC">
            <w:pPr>
              <w:rPr>
                <w:rFonts w:ascii="Arial" w:hAnsi="Arial" w:cs="Arial"/>
                <w:sz w:val="32"/>
                <w:szCs w:val="32"/>
              </w:rPr>
            </w:pPr>
            <w:r w:rsidRPr="00056DE0">
              <w:rPr>
                <w:rFonts w:ascii="Arial" w:hAnsi="Arial" w:cs="Arial"/>
              </w:rPr>
              <w:br/>
              <w:t>Details</w:t>
            </w:r>
            <w:r w:rsidR="004000CE" w:rsidRPr="00056DE0">
              <w:rPr>
                <w:rFonts w:ascii="Arial" w:hAnsi="Arial" w:cs="Arial"/>
              </w:rPr>
              <w:t xml:space="preserve">: </w:t>
            </w:r>
            <w:r w:rsidR="00F402BC" w:rsidRPr="00056DE0">
              <w:rPr>
                <w:rFonts w:ascii="Arial" w:hAnsi="Arial" w:cs="Arial"/>
                <w:sz w:val="20"/>
              </w:rPr>
              <w:t>&lt;Describe the details of this appendix&gt;</w:t>
            </w:r>
          </w:p>
        </w:tc>
      </w:tr>
    </w:tbl>
    <w:p w14:paraId="702405B3" w14:textId="77777777" w:rsidR="00EC7F93" w:rsidRPr="00056DE0" w:rsidRDefault="00EC7F93" w:rsidP="00E62D38">
      <w:pPr>
        <w:rPr>
          <w:rFonts w:ascii="Arial" w:hAnsi="Arial" w:cs="Arial"/>
        </w:rPr>
      </w:pPr>
    </w:p>
    <w:sectPr w:rsidR="00EC7F93" w:rsidRPr="00056DE0" w:rsidSect="00D305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8819" w14:textId="77777777" w:rsidR="00A53CF7" w:rsidRDefault="00A53CF7" w:rsidP="003D6CE1">
      <w:r>
        <w:separator/>
      </w:r>
    </w:p>
  </w:endnote>
  <w:endnote w:type="continuationSeparator" w:id="0">
    <w:p w14:paraId="4D63FFC2" w14:textId="77777777" w:rsidR="00A53CF7" w:rsidRDefault="00A53CF7" w:rsidP="003D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w:altName w:val="Arial"/>
    <w:panose1 w:val="020B0604020202020204"/>
    <w:charset w:val="00"/>
    <w:family w:val="auto"/>
    <w:pitch w:val="variable"/>
    <w:sig w:usb0="00000001" w:usb1="4000205B" w:usb2="00000028" w:usb3="00000000" w:csb0="0000019F" w:csb1="00000000"/>
  </w:font>
  <w:font w:name="Droid Serif">
    <w:altName w:val="Sitka Small"/>
    <w:panose1 w:val="020B0604020202020204"/>
    <w:charset w:val="00"/>
    <w:family w:val="roman"/>
    <w:pitch w:val="variable"/>
    <w:sig w:usb0="00000001"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370" w14:textId="77777777" w:rsidR="008D1C44" w:rsidRDefault="008D1C44" w:rsidP="009F7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E0D04" w14:textId="77777777" w:rsidR="008D1C44" w:rsidRDefault="008D1C44" w:rsidP="008D1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581"/>
      <w:gridCol w:w="3602"/>
    </w:tblGrid>
    <w:tr w:rsidR="008D1C44" w:rsidRPr="00924567" w14:paraId="6827662A" w14:textId="77777777" w:rsidTr="00924567">
      <w:trPr>
        <w:trHeight w:val="464"/>
      </w:trPr>
      <w:tc>
        <w:tcPr>
          <w:tcW w:w="3672" w:type="dxa"/>
        </w:tcPr>
        <w:p w14:paraId="7956CCC6" w14:textId="77777777" w:rsidR="008D1C44" w:rsidRPr="00924567" w:rsidRDefault="008D1C44" w:rsidP="008D1C44">
          <w:pPr>
            <w:pStyle w:val="Footer"/>
            <w:ind w:right="360"/>
            <w:rPr>
              <w:rFonts w:ascii="Arial" w:hAnsi="Arial" w:cs="Arial"/>
            </w:rPr>
          </w:pPr>
          <w:r w:rsidRPr="00924567">
            <w:rPr>
              <w:rFonts w:ascii="Arial" w:hAnsi="Arial" w:cs="Arial"/>
            </w:rPr>
            <w:t>Emergency Response Plan</w:t>
          </w:r>
        </w:p>
        <w:p w14:paraId="605B843C" w14:textId="34233B5F" w:rsidR="009D6B32" w:rsidRPr="00924567" w:rsidRDefault="00E0392A" w:rsidP="00132148">
          <w:pPr>
            <w:pStyle w:val="Footer"/>
            <w:ind w:right="360"/>
            <w:rPr>
              <w:rFonts w:ascii="Arial" w:hAnsi="Arial" w:cs="Arial"/>
            </w:rPr>
          </w:pPr>
          <w:r>
            <w:rPr>
              <w:rFonts w:ascii="Arial" w:hAnsi="Arial" w:cs="Arial"/>
            </w:rPr>
            <w:t xml:space="preserve">Version </w:t>
          </w:r>
          <w:r w:rsidR="001F241D">
            <w:rPr>
              <w:rFonts w:ascii="Arial" w:hAnsi="Arial" w:cs="Arial"/>
            </w:rPr>
            <w:t>6</w:t>
          </w:r>
          <w:r w:rsidRPr="00924567">
            <w:rPr>
              <w:rFonts w:ascii="Arial" w:hAnsi="Arial" w:cs="Arial"/>
            </w:rPr>
            <w:t xml:space="preserve">, </w:t>
          </w:r>
          <w:r w:rsidR="001F241D">
            <w:rPr>
              <w:rFonts w:ascii="Arial" w:hAnsi="Arial" w:cs="Arial"/>
            </w:rPr>
            <w:t>Aug 2021</w:t>
          </w:r>
        </w:p>
      </w:tc>
      <w:tc>
        <w:tcPr>
          <w:tcW w:w="3672" w:type="dxa"/>
        </w:tcPr>
        <w:p w14:paraId="31ECEBA2" w14:textId="77777777" w:rsidR="008D1C44" w:rsidRPr="00924567" w:rsidRDefault="008D1C44" w:rsidP="008D1C44">
          <w:pPr>
            <w:pStyle w:val="Footer"/>
            <w:ind w:right="360"/>
            <w:jc w:val="center"/>
            <w:rPr>
              <w:rFonts w:ascii="Arial" w:hAnsi="Arial" w:cs="Arial"/>
            </w:rPr>
          </w:pPr>
        </w:p>
      </w:tc>
      <w:tc>
        <w:tcPr>
          <w:tcW w:w="3672" w:type="dxa"/>
        </w:tcPr>
        <w:p w14:paraId="691866AA" w14:textId="413AB7AE" w:rsidR="008D1C44" w:rsidRPr="00924567" w:rsidRDefault="008D1C44" w:rsidP="008D1C44">
          <w:pPr>
            <w:pStyle w:val="Footer"/>
            <w:ind w:right="360"/>
            <w:jc w:val="right"/>
            <w:rPr>
              <w:rFonts w:ascii="Arial" w:hAnsi="Arial" w:cs="Arial"/>
            </w:rPr>
          </w:pPr>
          <w:r w:rsidRPr="00924567">
            <w:rPr>
              <w:rFonts w:ascii="Arial" w:hAnsi="Arial" w:cs="Arial"/>
            </w:rPr>
            <w:t xml:space="preserve">Page </w:t>
          </w:r>
          <w:r w:rsidRPr="00924567">
            <w:rPr>
              <w:rFonts w:ascii="Arial" w:hAnsi="Arial" w:cs="Arial"/>
            </w:rPr>
            <w:fldChar w:fldCharType="begin"/>
          </w:r>
          <w:r w:rsidRPr="00924567">
            <w:rPr>
              <w:rFonts w:ascii="Arial" w:hAnsi="Arial" w:cs="Arial"/>
            </w:rPr>
            <w:instrText xml:space="preserve"> PAGE </w:instrText>
          </w:r>
          <w:r w:rsidRPr="00924567">
            <w:rPr>
              <w:rFonts w:ascii="Arial" w:hAnsi="Arial" w:cs="Arial"/>
            </w:rPr>
            <w:fldChar w:fldCharType="separate"/>
          </w:r>
          <w:r w:rsidR="00E0392A">
            <w:rPr>
              <w:rFonts w:ascii="Arial" w:hAnsi="Arial" w:cs="Arial"/>
              <w:noProof/>
            </w:rPr>
            <w:t>16</w:t>
          </w:r>
          <w:r w:rsidRPr="00924567">
            <w:rPr>
              <w:rFonts w:ascii="Arial" w:hAnsi="Arial" w:cs="Arial"/>
            </w:rPr>
            <w:fldChar w:fldCharType="end"/>
          </w:r>
        </w:p>
      </w:tc>
    </w:tr>
  </w:tbl>
  <w:p w14:paraId="61C3A54C" w14:textId="77777777" w:rsidR="008D1C44" w:rsidRPr="00924567" w:rsidRDefault="008D1C44" w:rsidP="008D1C44">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581"/>
      <w:gridCol w:w="3602"/>
    </w:tblGrid>
    <w:tr w:rsidR="001E6207" w:rsidRPr="00924567" w14:paraId="56331529" w14:textId="77777777" w:rsidTr="00DE7167">
      <w:trPr>
        <w:trHeight w:val="464"/>
      </w:trPr>
      <w:tc>
        <w:tcPr>
          <w:tcW w:w="3672" w:type="dxa"/>
        </w:tcPr>
        <w:p w14:paraId="3B13C208" w14:textId="77777777" w:rsidR="001E6207" w:rsidRPr="00924567" w:rsidRDefault="001E6207" w:rsidP="001E6207">
          <w:pPr>
            <w:pStyle w:val="Footer"/>
            <w:ind w:right="360"/>
            <w:rPr>
              <w:rFonts w:ascii="Arial" w:hAnsi="Arial" w:cs="Arial"/>
            </w:rPr>
          </w:pPr>
          <w:r w:rsidRPr="00924567">
            <w:rPr>
              <w:rFonts w:ascii="Arial" w:hAnsi="Arial" w:cs="Arial"/>
            </w:rPr>
            <w:t>Emergency Response Plan</w:t>
          </w:r>
        </w:p>
        <w:p w14:paraId="00077BBC" w14:textId="49CE117C" w:rsidR="001E6207" w:rsidRPr="00924567" w:rsidRDefault="008B7B7F" w:rsidP="008B7B7F">
          <w:pPr>
            <w:pStyle w:val="Footer"/>
            <w:ind w:right="360"/>
            <w:rPr>
              <w:rFonts w:ascii="Arial" w:hAnsi="Arial" w:cs="Arial"/>
            </w:rPr>
          </w:pPr>
          <w:r>
            <w:rPr>
              <w:rFonts w:ascii="Arial" w:hAnsi="Arial" w:cs="Arial"/>
            </w:rPr>
            <w:t xml:space="preserve">Version </w:t>
          </w:r>
          <w:r w:rsidR="00D8311D">
            <w:rPr>
              <w:rFonts w:ascii="Arial" w:hAnsi="Arial" w:cs="Arial"/>
            </w:rPr>
            <w:t>6</w:t>
          </w:r>
          <w:r w:rsidR="001E6207" w:rsidRPr="00924567">
            <w:rPr>
              <w:rFonts w:ascii="Arial" w:hAnsi="Arial" w:cs="Arial"/>
            </w:rPr>
            <w:t xml:space="preserve">, </w:t>
          </w:r>
          <w:r w:rsidR="00D8311D">
            <w:rPr>
              <w:rFonts w:ascii="Arial" w:hAnsi="Arial" w:cs="Arial"/>
            </w:rPr>
            <w:t>Aug</w:t>
          </w:r>
          <w:r>
            <w:rPr>
              <w:rFonts w:ascii="Arial" w:hAnsi="Arial" w:cs="Arial"/>
            </w:rPr>
            <w:t xml:space="preserve"> 20</w:t>
          </w:r>
          <w:r w:rsidR="00D8311D">
            <w:rPr>
              <w:rFonts w:ascii="Arial" w:hAnsi="Arial" w:cs="Arial"/>
            </w:rPr>
            <w:t>21</w:t>
          </w:r>
        </w:p>
      </w:tc>
      <w:tc>
        <w:tcPr>
          <w:tcW w:w="3672" w:type="dxa"/>
        </w:tcPr>
        <w:p w14:paraId="3A229212" w14:textId="77777777" w:rsidR="001E6207" w:rsidRPr="00924567" w:rsidRDefault="001E6207" w:rsidP="001E6207">
          <w:pPr>
            <w:pStyle w:val="Footer"/>
            <w:ind w:right="360"/>
            <w:jc w:val="center"/>
            <w:rPr>
              <w:rFonts w:ascii="Arial" w:hAnsi="Arial" w:cs="Arial"/>
            </w:rPr>
          </w:pPr>
        </w:p>
      </w:tc>
      <w:tc>
        <w:tcPr>
          <w:tcW w:w="3672" w:type="dxa"/>
        </w:tcPr>
        <w:p w14:paraId="5B4A8DE9" w14:textId="1E0733FA" w:rsidR="001E6207" w:rsidRPr="00924567" w:rsidRDefault="001E6207" w:rsidP="001E6207">
          <w:pPr>
            <w:pStyle w:val="Footer"/>
            <w:ind w:right="360"/>
            <w:jc w:val="right"/>
            <w:rPr>
              <w:rFonts w:ascii="Arial" w:hAnsi="Arial" w:cs="Arial"/>
            </w:rPr>
          </w:pPr>
          <w:r w:rsidRPr="00924567">
            <w:rPr>
              <w:rFonts w:ascii="Arial" w:hAnsi="Arial" w:cs="Arial"/>
            </w:rPr>
            <w:t xml:space="preserve">Page </w:t>
          </w:r>
          <w:r w:rsidRPr="00924567">
            <w:rPr>
              <w:rFonts w:ascii="Arial" w:hAnsi="Arial" w:cs="Arial"/>
            </w:rPr>
            <w:fldChar w:fldCharType="begin"/>
          </w:r>
          <w:r w:rsidRPr="00924567">
            <w:rPr>
              <w:rFonts w:ascii="Arial" w:hAnsi="Arial" w:cs="Arial"/>
            </w:rPr>
            <w:instrText xml:space="preserve"> PAGE </w:instrText>
          </w:r>
          <w:r w:rsidRPr="00924567">
            <w:rPr>
              <w:rFonts w:ascii="Arial" w:hAnsi="Arial" w:cs="Arial"/>
            </w:rPr>
            <w:fldChar w:fldCharType="separate"/>
          </w:r>
          <w:r w:rsidR="00E0392A">
            <w:rPr>
              <w:rFonts w:ascii="Arial" w:hAnsi="Arial" w:cs="Arial"/>
              <w:noProof/>
            </w:rPr>
            <w:t>1</w:t>
          </w:r>
          <w:r w:rsidRPr="00924567">
            <w:rPr>
              <w:rFonts w:ascii="Arial" w:hAnsi="Arial" w:cs="Arial"/>
            </w:rPr>
            <w:fldChar w:fldCharType="end"/>
          </w:r>
        </w:p>
      </w:tc>
    </w:tr>
  </w:tbl>
  <w:p w14:paraId="77613F2A" w14:textId="04B91DD1" w:rsidR="001E6207" w:rsidRDefault="001E6207" w:rsidP="001E6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E0D" w14:textId="77777777" w:rsidR="00A53CF7" w:rsidRDefault="00A53CF7" w:rsidP="003D6CE1">
      <w:r>
        <w:separator/>
      </w:r>
    </w:p>
  </w:footnote>
  <w:footnote w:type="continuationSeparator" w:id="0">
    <w:p w14:paraId="038ECD6B" w14:textId="77777777" w:rsidR="00A53CF7" w:rsidRDefault="00A53CF7" w:rsidP="003D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7584"/>
    </w:tblGrid>
    <w:tr w:rsidR="004A1287" w:rsidRPr="00056DE0" w14:paraId="39462C83" w14:textId="77777777" w:rsidTr="006E57C0">
      <w:tc>
        <w:tcPr>
          <w:tcW w:w="2448" w:type="dxa"/>
          <w:vAlign w:val="center"/>
        </w:tcPr>
        <w:p w14:paraId="0BFB4DB3" w14:textId="2E5A253D" w:rsidR="006E57C0" w:rsidRDefault="003643EB" w:rsidP="006E57C0">
          <w:pPr>
            <w:pStyle w:val="Header"/>
            <w:jc w:val="right"/>
          </w:pPr>
          <w:r>
            <w:rPr>
              <w:b/>
              <w:noProof/>
            </w:rPr>
            <w:drawing>
              <wp:inline distT="0" distB="0" distL="0" distR="0" wp14:anchorId="535358BF" wp14:editId="3F806B15">
                <wp:extent cx="1905266" cy="4477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05266" cy="447737"/>
                        </a:xfrm>
                        <a:prstGeom prst="rect">
                          <a:avLst/>
                        </a:prstGeom>
                      </pic:spPr>
                    </pic:pic>
                  </a:graphicData>
                </a:graphic>
              </wp:inline>
            </w:drawing>
          </w:r>
        </w:p>
        <w:p w14:paraId="183FCF28" w14:textId="644A9DB5" w:rsidR="004A1287" w:rsidRPr="006E57C0" w:rsidRDefault="004A1287" w:rsidP="006E57C0">
          <w:pPr>
            <w:jc w:val="right"/>
            <w:rPr>
              <w:lang w:eastAsia="ja-JP"/>
            </w:rPr>
          </w:pPr>
        </w:p>
      </w:tc>
      <w:tc>
        <w:tcPr>
          <w:tcW w:w="8568" w:type="dxa"/>
          <w:vAlign w:val="center"/>
        </w:tcPr>
        <w:p w14:paraId="42E07DC8" w14:textId="17EC1359" w:rsidR="004A1287" w:rsidRPr="00056DE0" w:rsidRDefault="004A1287" w:rsidP="006E57C0">
          <w:pPr>
            <w:pStyle w:val="Header"/>
            <w:jc w:val="right"/>
            <w:rPr>
              <w:rFonts w:ascii="Arial" w:hAnsi="Arial" w:cs="Arial"/>
              <w:sz w:val="48"/>
              <w:szCs w:val="48"/>
            </w:rPr>
          </w:pPr>
          <w:r w:rsidRPr="00056DE0">
            <w:rPr>
              <w:rFonts w:ascii="Arial" w:hAnsi="Arial" w:cs="Arial"/>
              <w:b/>
              <w:sz w:val="48"/>
              <w:szCs w:val="48"/>
            </w:rPr>
            <w:t>Emergency Response Plan</w:t>
          </w:r>
          <w:r w:rsidR="00FB10A4" w:rsidRPr="00056DE0">
            <w:rPr>
              <w:rFonts w:ascii="Arial" w:hAnsi="Arial" w:cs="Arial"/>
              <w:b/>
              <w:sz w:val="48"/>
              <w:szCs w:val="48"/>
            </w:rPr>
            <w:br/>
          </w:r>
          <w:r w:rsidR="0099216A" w:rsidRPr="00056DE0">
            <w:rPr>
              <w:rFonts w:ascii="Arial" w:hAnsi="Arial" w:cs="Arial"/>
              <w:sz w:val="24"/>
            </w:rPr>
            <w:t xml:space="preserve">For </w:t>
          </w:r>
          <w:r w:rsidR="00233BB7" w:rsidRPr="00056DE0">
            <w:rPr>
              <w:rFonts w:ascii="Arial" w:hAnsi="Arial" w:cs="Arial"/>
              <w:sz w:val="24"/>
            </w:rPr>
            <w:t>Departments /</w:t>
          </w:r>
          <w:r w:rsidR="0099216A" w:rsidRPr="00056DE0">
            <w:rPr>
              <w:rFonts w:ascii="Arial" w:hAnsi="Arial" w:cs="Arial"/>
              <w:sz w:val="24"/>
            </w:rPr>
            <w:t xml:space="preserve"> </w:t>
          </w:r>
          <w:r w:rsidR="00414A7C" w:rsidRPr="00056DE0">
            <w:rPr>
              <w:rFonts w:ascii="Arial" w:hAnsi="Arial" w:cs="Arial"/>
              <w:sz w:val="24"/>
            </w:rPr>
            <w:t xml:space="preserve">Business </w:t>
          </w:r>
          <w:r w:rsidR="0099216A" w:rsidRPr="00056DE0">
            <w:rPr>
              <w:rFonts w:ascii="Arial" w:hAnsi="Arial" w:cs="Arial"/>
              <w:sz w:val="24"/>
            </w:rPr>
            <w:t xml:space="preserve">Units of </w:t>
          </w:r>
          <w:r w:rsidR="00FB10A4" w:rsidRPr="00056DE0">
            <w:rPr>
              <w:rFonts w:ascii="Arial" w:hAnsi="Arial" w:cs="Arial"/>
              <w:sz w:val="24"/>
            </w:rPr>
            <w:t>The University of Utah</w:t>
          </w:r>
        </w:p>
      </w:tc>
    </w:tr>
  </w:tbl>
  <w:p w14:paraId="2487B3BD" w14:textId="77777777" w:rsidR="004A1287" w:rsidRPr="003D6CE1" w:rsidRDefault="004A1287" w:rsidP="006E57C0">
    <w:pPr>
      <w:jc w:val="right"/>
      <w:outlineLvl w:val="0"/>
      <w:rPr>
        <w:rFonts w:ascii="Droid Sans" w:hAnsi="Droid San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7584"/>
    </w:tblGrid>
    <w:tr w:rsidR="000B108A" w:rsidRPr="00A23529" w14:paraId="59F00C6F" w14:textId="77777777" w:rsidTr="00D43F7B">
      <w:tc>
        <w:tcPr>
          <w:tcW w:w="2448" w:type="dxa"/>
          <w:vAlign w:val="center"/>
        </w:tcPr>
        <w:p w14:paraId="68DE4D44" w14:textId="6E9BCBF8" w:rsidR="006E57C0" w:rsidRPr="00A23529" w:rsidRDefault="003643EB" w:rsidP="00D43F7B">
          <w:pPr>
            <w:pStyle w:val="Header"/>
            <w:jc w:val="right"/>
            <w:rPr>
              <w:b/>
            </w:rPr>
          </w:pPr>
          <w:r>
            <w:rPr>
              <w:b/>
              <w:noProof/>
            </w:rPr>
            <w:drawing>
              <wp:inline distT="0" distB="0" distL="0" distR="0" wp14:anchorId="69ECECE4" wp14:editId="21FF902C">
                <wp:extent cx="1905266" cy="447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05266" cy="447737"/>
                        </a:xfrm>
                        <a:prstGeom prst="rect">
                          <a:avLst/>
                        </a:prstGeom>
                      </pic:spPr>
                    </pic:pic>
                  </a:graphicData>
                </a:graphic>
              </wp:inline>
            </w:drawing>
          </w:r>
        </w:p>
        <w:p w14:paraId="3347075D" w14:textId="544BF7FA" w:rsidR="006E57C0" w:rsidRPr="00A23529" w:rsidRDefault="006E57C0" w:rsidP="00D43F7B">
          <w:pPr>
            <w:jc w:val="right"/>
            <w:rPr>
              <w:b/>
              <w:lang w:eastAsia="ja-JP"/>
            </w:rPr>
          </w:pPr>
        </w:p>
      </w:tc>
      <w:tc>
        <w:tcPr>
          <w:tcW w:w="8568" w:type="dxa"/>
          <w:vAlign w:val="center"/>
        </w:tcPr>
        <w:p w14:paraId="46F25692" w14:textId="77777777" w:rsidR="006E57C0" w:rsidRPr="00A23529" w:rsidRDefault="006E57C0" w:rsidP="00D43F7B">
          <w:pPr>
            <w:pStyle w:val="Header"/>
            <w:jc w:val="right"/>
            <w:rPr>
              <w:rFonts w:ascii="Arial" w:hAnsi="Arial" w:cs="Arial"/>
              <w:b/>
              <w:sz w:val="48"/>
              <w:szCs w:val="48"/>
            </w:rPr>
          </w:pPr>
          <w:r w:rsidRPr="00A23529">
            <w:rPr>
              <w:rFonts w:ascii="Arial" w:hAnsi="Arial" w:cs="Arial"/>
              <w:b/>
              <w:sz w:val="48"/>
              <w:szCs w:val="48"/>
            </w:rPr>
            <w:t>Emergency Response Plan</w:t>
          </w:r>
          <w:r w:rsidRPr="00A23529">
            <w:rPr>
              <w:rFonts w:ascii="Arial" w:hAnsi="Arial" w:cs="Arial"/>
              <w:b/>
              <w:sz w:val="48"/>
              <w:szCs w:val="48"/>
            </w:rPr>
            <w:br/>
          </w:r>
          <w:r w:rsidRPr="00FA4A68">
            <w:rPr>
              <w:rFonts w:ascii="Arial" w:hAnsi="Arial" w:cs="Arial"/>
              <w:sz w:val="24"/>
            </w:rPr>
            <w:t>For Departments / Business Units of The University of Utah</w:t>
          </w:r>
        </w:p>
      </w:tc>
    </w:tr>
  </w:tbl>
  <w:p w14:paraId="124919F0" w14:textId="77777777" w:rsidR="006E57C0" w:rsidRDefault="006E5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6C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443DA"/>
    <w:multiLevelType w:val="hybridMultilevel"/>
    <w:tmpl w:val="8DD6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77F2"/>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A2019"/>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910AC"/>
    <w:multiLevelType w:val="hybridMultilevel"/>
    <w:tmpl w:val="86DA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C0BE9"/>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93102"/>
    <w:multiLevelType w:val="hybridMultilevel"/>
    <w:tmpl w:val="93CA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A1980"/>
    <w:multiLevelType w:val="hybridMultilevel"/>
    <w:tmpl w:val="0C96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30AA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5BD7"/>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5382F"/>
    <w:multiLevelType w:val="hybridMultilevel"/>
    <w:tmpl w:val="13E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67BDA"/>
    <w:multiLevelType w:val="hybridMultilevel"/>
    <w:tmpl w:val="428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250F3"/>
    <w:multiLevelType w:val="hybridMultilevel"/>
    <w:tmpl w:val="9196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1247B"/>
    <w:multiLevelType w:val="hybridMultilevel"/>
    <w:tmpl w:val="6EC2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76700"/>
    <w:multiLevelType w:val="hybridMultilevel"/>
    <w:tmpl w:val="6C5E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47D59"/>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123C"/>
    <w:multiLevelType w:val="hybridMultilevel"/>
    <w:tmpl w:val="7886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440CD"/>
    <w:multiLevelType w:val="hybridMultilevel"/>
    <w:tmpl w:val="84ECC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43E4F"/>
    <w:multiLevelType w:val="hybridMultilevel"/>
    <w:tmpl w:val="4486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32DE0"/>
    <w:multiLevelType w:val="hybridMultilevel"/>
    <w:tmpl w:val="31224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E5485"/>
    <w:multiLevelType w:val="hybridMultilevel"/>
    <w:tmpl w:val="5BD0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E51DA"/>
    <w:multiLevelType w:val="hybridMultilevel"/>
    <w:tmpl w:val="ACACE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B06AE"/>
    <w:multiLevelType w:val="multilevel"/>
    <w:tmpl w:val="DA822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CD2B52"/>
    <w:multiLevelType w:val="hybridMultilevel"/>
    <w:tmpl w:val="895C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31666"/>
    <w:multiLevelType w:val="hybridMultilevel"/>
    <w:tmpl w:val="F7F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4021C"/>
    <w:multiLevelType w:val="hybridMultilevel"/>
    <w:tmpl w:val="17FC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416CA"/>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F518F"/>
    <w:multiLevelType w:val="hybridMultilevel"/>
    <w:tmpl w:val="285A8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74E04"/>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62D25"/>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727AC"/>
    <w:multiLevelType w:val="hybridMultilevel"/>
    <w:tmpl w:val="4238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8289C"/>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16D46"/>
    <w:multiLevelType w:val="hybridMultilevel"/>
    <w:tmpl w:val="13E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3417F"/>
    <w:multiLevelType w:val="hybridMultilevel"/>
    <w:tmpl w:val="F360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16DF5"/>
    <w:multiLevelType w:val="hybridMultilevel"/>
    <w:tmpl w:val="4C90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54174"/>
    <w:multiLevelType w:val="hybridMultilevel"/>
    <w:tmpl w:val="9480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4155C"/>
    <w:multiLevelType w:val="hybridMultilevel"/>
    <w:tmpl w:val="4B2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B174F"/>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83129"/>
    <w:multiLevelType w:val="hybridMultilevel"/>
    <w:tmpl w:val="6324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23971"/>
    <w:multiLevelType w:val="hybridMultilevel"/>
    <w:tmpl w:val="1786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E2833"/>
    <w:multiLevelType w:val="hybridMultilevel"/>
    <w:tmpl w:val="CBE2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90634"/>
    <w:multiLevelType w:val="hybridMultilevel"/>
    <w:tmpl w:val="41BC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919303">
    <w:abstractNumId w:val="14"/>
  </w:num>
  <w:num w:numId="2" w16cid:durableId="1842968582">
    <w:abstractNumId w:val="7"/>
  </w:num>
  <w:num w:numId="3" w16cid:durableId="1540779870">
    <w:abstractNumId w:val="34"/>
  </w:num>
  <w:num w:numId="4" w16cid:durableId="1152138104">
    <w:abstractNumId w:val="13"/>
  </w:num>
  <w:num w:numId="5" w16cid:durableId="47148169">
    <w:abstractNumId w:val="6"/>
  </w:num>
  <w:num w:numId="6" w16cid:durableId="1420174623">
    <w:abstractNumId w:val="23"/>
  </w:num>
  <w:num w:numId="7" w16cid:durableId="1990668772">
    <w:abstractNumId w:val="27"/>
  </w:num>
  <w:num w:numId="8" w16cid:durableId="2034917826">
    <w:abstractNumId w:val="20"/>
  </w:num>
  <w:num w:numId="9" w16cid:durableId="1505559452">
    <w:abstractNumId w:val="17"/>
  </w:num>
  <w:num w:numId="10" w16cid:durableId="314996127">
    <w:abstractNumId w:val="9"/>
  </w:num>
  <w:num w:numId="11" w16cid:durableId="322321332">
    <w:abstractNumId w:val="41"/>
  </w:num>
  <w:num w:numId="12" w16cid:durableId="1395546383">
    <w:abstractNumId w:val="32"/>
  </w:num>
  <w:num w:numId="13" w16cid:durableId="1075125242">
    <w:abstractNumId w:val="31"/>
  </w:num>
  <w:num w:numId="14" w16cid:durableId="1386221506">
    <w:abstractNumId w:val="5"/>
  </w:num>
  <w:num w:numId="15" w16cid:durableId="398329492">
    <w:abstractNumId w:val="12"/>
  </w:num>
  <w:num w:numId="16" w16cid:durableId="1717771983">
    <w:abstractNumId w:val="10"/>
  </w:num>
  <w:num w:numId="17" w16cid:durableId="18706689">
    <w:abstractNumId w:val="29"/>
  </w:num>
  <w:num w:numId="18" w16cid:durableId="1188102821">
    <w:abstractNumId w:val="8"/>
  </w:num>
  <w:num w:numId="19" w16cid:durableId="603852054">
    <w:abstractNumId w:val="37"/>
  </w:num>
  <w:num w:numId="20" w16cid:durableId="1493834971">
    <w:abstractNumId w:val="39"/>
  </w:num>
  <w:num w:numId="21" w16cid:durableId="2121993403">
    <w:abstractNumId w:val="26"/>
  </w:num>
  <w:num w:numId="22" w16cid:durableId="1471898953">
    <w:abstractNumId w:val="3"/>
  </w:num>
  <w:num w:numId="23" w16cid:durableId="1386027201">
    <w:abstractNumId w:val="28"/>
  </w:num>
  <w:num w:numId="24" w16cid:durableId="110050549">
    <w:abstractNumId w:val="35"/>
  </w:num>
  <w:num w:numId="25" w16cid:durableId="823545567">
    <w:abstractNumId w:val="15"/>
  </w:num>
  <w:num w:numId="26" w16cid:durableId="1438476578">
    <w:abstractNumId w:val="0"/>
  </w:num>
  <w:num w:numId="27" w16cid:durableId="1402825840">
    <w:abstractNumId w:val="2"/>
  </w:num>
  <w:num w:numId="28" w16cid:durableId="1695618133">
    <w:abstractNumId w:val="19"/>
  </w:num>
  <w:num w:numId="29" w16cid:durableId="68889764">
    <w:abstractNumId w:val="40"/>
  </w:num>
  <w:num w:numId="30" w16cid:durableId="475609414">
    <w:abstractNumId w:val="21"/>
  </w:num>
  <w:num w:numId="31" w16cid:durableId="1286621537">
    <w:abstractNumId w:val="1"/>
  </w:num>
  <w:num w:numId="32" w16cid:durableId="520751971">
    <w:abstractNumId w:val="16"/>
  </w:num>
  <w:num w:numId="33" w16cid:durableId="171264661">
    <w:abstractNumId w:val="24"/>
  </w:num>
  <w:num w:numId="34" w16cid:durableId="215317424">
    <w:abstractNumId w:val="30"/>
  </w:num>
  <w:num w:numId="35" w16cid:durableId="399182587">
    <w:abstractNumId w:val="18"/>
  </w:num>
  <w:num w:numId="36" w16cid:durableId="365328489">
    <w:abstractNumId w:val="11"/>
  </w:num>
  <w:num w:numId="37" w16cid:durableId="852840148">
    <w:abstractNumId w:val="38"/>
  </w:num>
  <w:num w:numId="38" w16cid:durableId="1831751479">
    <w:abstractNumId w:val="36"/>
  </w:num>
  <w:num w:numId="39" w16cid:durableId="1611162090">
    <w:abstractNumId w:val="4"/>
  </w:num>
  <w:num w:numId="40" w16cid:durableId="1400790291">
    <w:abstractNumId w:val="33"/>
  </w:num>
  <w:num w:numId="41" w16cid:durableId="673646689">
    <w:abstractNumId w:val="22"/>
  </w:num>
  <w:num w:numId="42" w16cid:durableId="6806706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48"/>
    <w:rsid w:val="00000C6B"/>
    <w:rsid w:val="000013DE"/>
    <w:rsid w:val="00001704"/>
    <w:rsid w:val="00007D33"/>
    <w:rsid w:val="00011210"/>
    <w:rsid w:val="000132F8"/>
    <w:rsid w:val="000145C4"/>
    <w:rsid w:val="000165C0"/>
    <w:rsid w:val="000204F4"/>
    <w:rsid w:val="00030816"/>
    <w:rsid w:val="00031D36"/>
    <w:rsid w:val="00032418"/>
    <w:rsid w:val="00036974"/>
    <w:rsid w:val="0004109B"/>
    <w:rsid w:val="000411FC"/>
    <w:rsid w:val="00044F9E"/>
    <w:rsid w:val="00046521"/>
    <w:rsid w:val="000509DA"/>
    <w:rsid w:val="0005307B"/>
    <w:rsid w:val="000547DF"/>
    <w:rsid w:val="00054CB4"/>
    <w:rsid w:val="000561AF"/>
    <w:rsid w:val="00056DE0"/>
    <w:rsid w:val="000578C3"/>
    <w:rsid w:val="00057F06"/>
    <w:rsid w:val="00060893"/>
    <w:rsid w:val="00060B0A"/>
    <w:rsid w:val="00064219"/>
    <w:rsid w:val="000658E4"/>
    <w:rsid w:val="000669B0"/>
    <w:rsid w:val="000761EE"/>
    <w:rsid w:val="00083057"/>
    <w:rsid w:val="00087C48"/>
    <w:rsid w:val="00090E1A"/>
    <w:rsid w:val="00092C8D"/>
    <w:rsid w:val="00094D36"/>
    <w:rsid w:val="00095AD6"/>
    <w:rsid w:val="00095DD0"/>
    <w:rsid w:val="00096663"/>
    <w:rsid w:val="000974BE"/>
    <w:rsid w:val="000A0C46"/>
    <w:rsid w:val="000A3776"/>
    <w:rsid w:val="000A494B"/>
    <w:rsid w:val="000A636D"/>
    <w:rsid w:val="000A6D1A"/>
    <w:rsid w:val="000B0BDD"/>
    <w:rsid w:val="000B108A"/>
    <w:rsid w:val="000B15B4"/>
    <w:rsid w:val="000B385B"/>
    <w:rsid w:val="000B3AAC"/>
    <w:rsid w:val="000B4092"/>
    <w:rsid w:val="000B6924"/>
    <w:rsid w:val="000B73D2"/>
    <w:rsid w:val="000B7D7F"/>
    <w:rsid w:val="000C0F4F"/>
    <w:rsid w:val="000C54F7"/>
    <w:rsid w:val="000D1386"/>
    <w:rsid w:val="000D1542"/>
    <w:rsid w:val="000D1563"/>
    <w:rsid w:val="000D24E6"/>
    <w:rsid w:val="000D4022"/>
    <w:rsid w:val="000D4B63"/>
    <w:rsid w:val="000D56AE"/>
    <w:rsid w:val="000D651F"/>
    <w:rsid w:val="000D6578"/>
    <w:rsid w:val="000D67A9"/>
    <w:rsid w:val="000D75D5"/>
    <w:rsid w:val="000E04B8"/>
    <w:rsid w:val="000E20F1"/>
    <w:rsid w:val="000E323C"/>
    <w:rsid w:val="000E4F12"/>
    <w:rsid w:val="000E743A"/>
    <w:rsid w:val="000F0154"/>
    <w:rsid w:val="000F27EA"/>
    <w:rsid w:val="000F35ED"/>
    <w:rsid w:val="000F59C7"/>
    <w:rsid w:val="000F73C2"/>
    <w:rsid w:val="000F7472"/>
    <w:rsid w:val="0010070B"/>
    <w:rsid w:val="00100759"/>
    <w:rsid w:val="0010104A"/>
    <w:rsid w:val="001076DF"/>
    <w:rsid w:val="001100A0"/>
    <w:rsid w:val="00110A80"/>
    <w:rsid w:val="00110DBF"/>
    <w:rsid w:val="00111CE1"/>
    <w:rsid w:val="001163E0"/>
    <w:rsid w:val="00117C63"/>
    <w:rsid w:val="00117DBF"/>
    <w:rsid w:val="00117F51"/>
    <w:rsid w:val="001222FF"/>
    <w:rsid w:val="0012238A"/>
    <w:rsid w:val="00126B7D"/>
    <w:rsid w:val="00132148"/>
    <w:rsid w:val="00136AFB"/>
    <w:rsid w:val="00147E1E"/>
    <w:rsid w:val="00150559"/>
    <w:rsid w:val="001519F4"/>
    <w:rsid w:val="00154910"/>
    <w:rsid w:val="00156942"/>
    <w:rsid w:val="00156A19"/>
    <w:rsid w:val="00157006"/>
    <w:rsid w:val="001610B9"/>
    <w:rsid w:val="001653EB"/>
    <w:rsid w:val="00172FD1"/>
    <w:rsid w:val="001742EA"/>
    <w:rsid w:val="00176879"/>
    <w:rsid w:val="001834F6"/>
    <w:rsid w:val="00185789"/>
    <w:rsid w:val="00186482"/>
    <w:rsid w:val="0018668A"/>
    <w:rsid w:val="001900BD"/>
    <w:rsid w:val="00194EDB"/>
    <w:rsid w:val="001A106A"/>
    <w:rsid w:val="001A26FD"/>
    <w:rsid w:val="001A563B"/>
    <w:rsid w:val="001A7825"/>
    <w:rsid w:val="001B033A"/>
    <w:rsid w:val="001B178C"/>
    <w:rsid w:val="001B1B49"/>
    <w:rsid w:val="001B2683"/>
    <w:rsid w:val="001B3C70"/>
    <w:rsid w:val="001B441B"/>
    <w:rsid w:val="001B4A9D"/>
    <w:rsid w:val="001B4C17"/>
    <w:rsid w:val="001B5A50"/>
    <w:rsid w:val="001B623E"/>
    <w:rsid w:val="001C4A4C"/>
    <w:rsid w:val="001C4AC5"/>
    <w:rsid w:val="001C530A"/>
    <w:rsid w:val="001D0B17"/>
    <w:rsid w:val="001D2F6D"/>
    <w:rsid w:val="001D4C14"/>
    <w:rsid w:val="001E01F0"/>
    <w:rsid w:val="001E0D2E"/>
    <w:rsid w:val="001E2B41"/>
    <w:rsid w:val="001E4169"/>
    <w:rsid w:val="001E5A94"/>
    <w:rsid w:val="001E60A3"/>
    <w:rsid w:val="001E6207"/>
    <w:rsid w:val="001E6912"/>
    <w:rsid w:val="001E7B46"/>
    <w:rsid w:val="001F1927"/>
    <w:rsid w:val="001F23D8"/>
    <w:rsid w:val="001F241D"/>
    <w:rsid w:val="001F2766"/>
    <w:rsid w:val="001F39A6"/>
    <w:rsid w:val="001F7613"/>
    <w:rsid w:val="002000CF"/>
    <w:rsid w:val="00202201"/>
    <w:rsid w:val="002034E4"/>
    <w:rsid w:val="0020506A"/>
    <w:rsid w:val="002076F9"/>
    <w:rsid w:val="00210D05"/>
    <w:rsid w:val="00211561"/>
    <w:rsid w:val="0022031B"/>
    <w:rsid w:val="002252C5"/>
    <w:rsid w:val="002258FA"/>
    <w:rsid w:val="0022742C"/>
    <w:rsid w:val="00231AE9"/>
    <w:rsid w:val="00233BB7"/>
    <w:rsid w:val="00236061"/>
    <w:rsid w:val="0023799F"/>
    <w:rsid w:val="00237B77"/>
    <w:rsid w:val="00237C5E"/>
    <w:rsid w:val="00240CA8"/>
    <w:rsid w:val="002410F4"/>
    <w:rsid w:val="00244010"/>
    <w:rsid w:val="00245499"/>
    <w:rsid w:val="002463FB"/>
    <w:rsid w:val="002467A8"/>
    <w:rsid w:val="00247F65"/>
    <w:rsid w:val="00250E8E"/>
    <w:rsid w:val="00251E72"/>
    <w:rsid w:val="00251E9B"/>
    <w:rsid w:val="0025491D"/>
    <w:rsid w:val="0025794E"/>
    <w:rsid w:val="00260D03"/>
    <w:rsid w:val="00260E37"/>
    <w:rsid w:val="00261F2B"/>
    <w:rsid w:val="00271D0F"/>
    <w:rsid w:val="002724B3"/>
    <w:rsid w:val="00274DCC"/>
    <w:rsid w:val="00275746"/>
    <w:rsid w:val="00275A34"/>
    <w:rsid w:val="00276394"/>
    <w:rsid w:val="00281ADD"/>
    <w:rsid w:val="00281F27"/>
    <w:rsid w:val="00282E59"/>
    <w:rsid w:val="002832FD"/>
    <w:rsid w:val="00283E06"/>
    <w:rsid w:val="00287BB8"/>
    <w:rsid w:val="00287F9C"/>
    <w:rsid w:val="00290A8D"/>
    <w:rsid w:val="00290FBB"/>
    <w:rsid w:val="002916D6"/>
    <w:rsid w:val="002942CD"/>
    <w:rsid w:val="00294760"/>
    <w:rsid w:val="00294C84"/>
    <w:rsid w:val="00295124"/>
    <w:rsid w:val="00297796"/>
    <w:rsid w:val="002A1675"/>
    <w:rsid w:val="002A3DB2"/>
    <w:rsid w:val="002A425E"/>
    <w:rsid w:val="002A7106"/>
    <w:rsid w:val="002A7BAD"/>
    <w:rsid w:val="002B006B"/>
    <w:rsid w:val="002B627D"/>
    <w:rsid w:val="002B65C1"/>
    <w:rsid w:val="002C1D2C"/>
    <w:rsid w:val="002C1E5A"/>
    <w:rsid w:val="002C28F1"/>
    <w:rsid w:val="002D4938"/>
    <w:rsid w:val="002D7E84"/>
    <w:rsid w:val="002E0CEC"/>
    <w:rsid w:val="002E6DD7"/>
    <w:rsid w:val="002E7342"/>
    <w:rsid w:val="002F02A7"/>
    <w:rsid w:val="002F28A0"/>
    <w:rsid w:val="002F51B3"/>
    <w:rsid w:val="002F526F"/>
    <w:rsid w:val="00300BD0"/>
    <w:rsid w:val="00301A13"/>
    <w:rsid w:val="003023C2"/>
    <w:rsid w:val="003031F1"/>
    <w:rsid w:val="00304784"/>
    <w:rsid w:val="00306C76"/>
    <w:rsid w:val="00307698"/>
    <w:rsid w:val="00315347"/>
    <w:rsid w:val="003158BE"/>
    <w:rsid w:val="003175BC"/>
    <w:rsid w:val="00317C6C"/>
    <w:rsid w:val="003203BF"/>
    <w:rsid w:val="00320C20"/>
    <w:rsid w:val="00322BC3"/>
    <w:rsid w:val="00324D4E"/>
    <w:rsid w:val="00325D70"/>
    <w:rsid w:val="003269BA"/>
    <w:rsid w:val="003278E6"/>
    <w:rsid w:val="00333A64"/>
    <w:rsid w:val="0033400A"/>
    <w:rsid w:val="0033721C"/>
    <w:rsid w:val="00337AB9"/>
    <w:rsid w:val="00340AF4"/>
    <w:rsid w:val="003504B5"/>
    <w:rsid w:val="00351FB4"/>
    <w:rsid w:val="003533B3"/>
    <w:rsid w:val="00354D8C"/>
    <w:rsid w:val="00362076"/>
    <w:rsid w:val="003643EB"/>
    <w:rsid w:val="0037022F"/>
    <w:rsid w:val="0037181F"/>
    <w:rsid w:val="00371C60"/>
    <w:rsid w:val="0037309A"/>
    <w:rsid w:val="00382B8F"/>
    <w:rsid w:val="00383DA7"/>
    <w:rsid w:val="00384262"/>
    <w:rsid w:val="00385FB6"/>
    <w:rsid w:val="003865DA"/>
    <w:rsid w:val="00387D98"/>
    <w:rsid w:val="003910CB"/>
    <w:rsid w:val="00393467"/>
    <w:rsid w:val="00395B86"/>
    <w:rsid w:val="00397CA7"/>
    <w:rsid w:val="003A57A2"/>
    <w:rsid w:val="003A7C2F"/>
    <w:rsid w:val="003B0350"/>
    <w:rsid w:val="003C3EFD"/>
    <w:rsid w:val="003C70A2"/>
    <w:rsid w:val="003C7194"/>
    <w:rsid w:val="003D6C83"/>
    <w:rsid w:val="003D6CE1"/>
    <w:rsid w:val="003E05C8"/>
    <w:rsid w:val="003E083B"/>
    <w:rsid w:val="003E4FBB"/>
    <w:rsid w:val="003E62C1"/>
    <w:rsid w:val="003F032D"/>
    <w:rsid w:val="003F1137"/>
    <w:rsid w:val="003F2B2F"/>
    <w:rsid w:val="003F40B7"/>
    <w:rsid w:val="003F58E5"/>
    <w:rsid w:val="004000CE"/>
    <w:rsid w:val="00401278"/>
    <w:rsid w:val="004021CB"/>
    <w:rsid w:val="00402515"/>
    <w:rsid w:val="00402940"/>
    <w:rsid w:val="00407602"/>
    <w:rsid w:val="0041274C"/>
    <w:rsid w:val="00414A28"/>
    <w:rsid w:val="00414A7C"/>
    <w:rsid w:val="00416093"/>
    <w:rsid w:val="0041687A"/>
    <w:rsid w:val="0041727A"/>
    <w:rsid w:val="004177CB"/>
    <w:rsid w:val="00424064"/>
    <w:rsid w:val="004248B7"/>
    <w:rsid w:val="00424D48"/>
    <w:rsid w:val="004269B0"/>
    <w:rsid w:val="004324CD"/>
    <w:rsid w:val="0043468E"/>
    <w:rsid w:val="00435E9A"/>
    <w:rsid w:val="00437D8C"/>
    <w:rsid w:val="00443F8F"/>
    <w:rsid w:val="00444518"/>
    <w:rsid w:val="00445A84"/>
    <w:rsid w:val="00446925"/>
    <w:rsid w:val="00450C93"/>
    <w:rsid w:val="0045234E"/>
    <w:rsid w:val="0045378D"/>
    <w:rsid w:val="00460BB0"/>
    <w:rsid w:val="0046167A"/>
    <w:rsid w:val="004618C7"/>
    <w:rsid w:val="00464EFB"/>
    <w:rsid w:val="00465D1F"/>
    <w:rsid w:val="00466E43"/>
    <w:rsid w:val="0046772E"/>
    <w:rsid w:val="00470322"/>
    <w:rsid w:val="004732ED"/>
    <w:rsid w:val="00473C2D"/>
    <w:rsid w:val="00475268"/>
    <w:rsid w:val="00480305"/>
    <w:rsid w:val="00482058"/>
    <w:rsid w:val="0048303C"/>
    <w:rsid w:val="004865BF"/>
    <w:rsid w:val="00487BD7"/>
    <w:rsid w:val="00490BE6"/>
    <w:rsid w:val="00490F91"/>
    <w:rsid w:val="00494E25"/>
    <w:rsid w:val="004A0481"/>
    <w:rsid w:val="004A06B9"/>
    <w:rsid w:val="004A1287"/>
    <w:rsid w:val="004A1744"/>
    <w:rsid w:val="004A488C"/>
    <w:rsid w:val="004A4DFC"/>
    <w:rsid w:val="004A6341"/>
    <w:rsid w:val="004A6D9F"/>
    <w:rsid w:val="004B3ABA"/>
    <w:rsid w:val="004B45C5"/>
    <w:rsid w:val="004C484D"/>
    <w:rsid w:val="004C5835"/>
    <w:rsid w:val="004C7900"/>
    <w:rsid w:val="004D2AA8"/>
    <w:rsid w:val="004D6753"/>
    <w:rsid w:val="004D791E"/>
    <w:rsid w:val="004E1E13"/>
    <w:rsid w:val="004E23E0"/>
    <w:rsid w:val="004E4211"/>
    <w:rsid w:val="004E49C3"/>
    <w:rsid w:val="004E4D36"/>
    <w:rsid w:val="004E541E"/>
    <w:rsid w:val="004E5491"/>
    <w:rsid w:val="004E6F78"/>
    <w:rsid w:val="004F02F8"/>
    <w:rsid w:val="004F0E27"/>
    <w:rsid w:val="004F11AC"/>
    <w:rsid w:val="004F216E"/>
    <w:rsid w:val="004F41BD"/>
    <w:rsid w:val="004F576F"/>
    <w:rsid w:val="004F72F3"/>
    <w:rsid w:val="0050155B"/>
    <w:rsid w:val="0050413B"/>
    <w:rsid w:val="005043A0"/>
    <w:rsid w:val="00507786"/>
    <w:rsid w:val="005122DF"/>
    <w:rsid w:val="00512720"/>
    <w:rsid w:val="005178D3"/>
    <w:rsid w:val="00521109"/>
    <w:rsid w:val="005233D7"/>
    <w:rsid w:val="005256F3"/>
    <w:rsid w:val="00530278"/>
    <w:rsid w:val="00530385"/>
    <w:rsid w:val="00534A68"/>
    <w:rsid w:val="00536ADE"/>
    <w:rsid w:val="00536BC3"/>
    <w:rsid w:val="0053706C"/>
    <w:rsid w:val="00537B05"/>
    <w:rsid w:val="00541775"/>
    <w:rsid w:val="005434C4"/>
    <w:rsid w:val="005444AC"/>
    <w:rsid w:val="00552623"/>
    <w:rsid w:val="00553185"/>
    <w:rsid w:val="00554119"/>
    <w:rsid w:val="00554F36"/>
    <w:rsid w:val="00557688"/>
    <w:rsid w:val="005604B5"/>
    <w:rsid w:val="0056088D"/>
    <w:rsid w:val="00561836"/>
    <w:rsid w:val="005618C7"/>
    <w:rsid w:val="00561928"/>
    <w:rsid w:val="0056599A"/>
    <w:rsid w:val="00565EBA"/>
    <w:rsid w:val="00566127"/>
    <w:rsid w:val="00566EF8"/>
    <w:rsid w:val="005671ED"/>
    <w:rsid w:val="00572839"/>
    <w:rsid w:val="00572B54"/>
    <w:rsid w:val="00573755"/>
    <w:rsid w:val="00574587"/>
    <w:rsid w:val="00575A95"/>
    <w:rsid w:val="00576986"/>
    <w:rsid w:val="00577FCB"/>
    <w:rsid w:val="0058056C"/>
    <w:rsid w:val="005814E0"/>
    <w:rsid w:val="00581D4B"/>
    <w:rsid w:val="00582B11"/>
    <w:rsid w:val="00582E8B"/>
    <w:rsid w:val="005859E0"/>
    <w:rsid w:val="005A1099"/>
    <w:rsid w:val="005A1959"/>
    <w:rsid w:val="005B0DCD"/>
    <w:rsid w:val="005B28B3"/>
    <w:rsid w:val="005B7A3F"/>
    <w:rsid w:val="005C2AC7"/>
    <w:rsid w:val="005C5B31"/>
    <w:rsid w:val="005D0FED"/>
    <w:rsid w:val="005D41BE"/>
    <w:rsid w:val="005D48B4"/>
    <w:rsid w:val="005D6600"/>
    <w:rsid w:val="005E094A"/>
    <w:rsid w:val="005E20DA"/>
    <w:rsid w:val="005E2D9F"/>
    <w:rsid w:val="005E6F05"/>
    <w:rsid w:val="005E78A6"/>
    <w:rsid w:val="005F1D89"/>
    <w:rsid w:val="005F1DE5"/>
    <w:rsid w:val="005F21BE"/>
    <w:rsid w:val="005F62C6"/>
    <w:rsid w:val="00600D2B"/>
    <w:rsid w:val="006025BD"/>
    <w:rsid w:val="00602DD7"/>
    <w:rsid w:val="00603DB9"/>
    <w:rsid w:val="00604969"/>
    <w:rsid w:val="00604F12"/>
    <w:rsid w:val="006115BA"/>
    <w:rsid w:val="00612728"/>
    <w:rsid w:val="00612DDB"/>
    <w:rsid w:val="00612F7A"/>
    <w:rsid w:val="0061450A"/>
    <w:rsid w:val="00615202"/>
    <w:rsid w:val="00615C90"/>
    <w:rsid w:val="00617036"/>
    <w:rsid w:val="00620DD0"/>
    <w:rsid w:val="0062364D"/>
    <w:rsid w:val="006245C8"/>
    <w:rsid w:val="00626B9C"/>
    <w:rsid w:val="00627A28"/>
    <w:rsid w:val="00627B1C"/>
    <w:rsid w:val="00631032"/>
    <w:rsid w:val="00633DC6"/>
    <w:rsid w:val="00633F33"/>
    <w:rsid w:val="0063709B"/>
    <w:rsid w:val="00641CF4"/>
    <w:rsid w:val="006452C5"/>
    <w:rsid w:val="006519B2"/>
    <w:rsid w:val="00651DF7"/>
    <w:rsid w:val="00656F41"/>
    <w:rsid w:val="006601DF"/>
    <w:rsid w:val="00665AA8"/>
    <w:rsid w:val="00666E03"/>
    <w:rsid w:val="00667260"/>
    <w:rsid w:val="00671089"/>
    <w:rsid w:val="00671239"/>
    <w:rsid w:val="00671273"/>
    <w:rsid w:val="0067237E"/>
    <w:rsid w:val="00672CB7"/>
    <w:rsid w:val="006732D8"/>
    <w:rsid w:val="00676349"/>
    <w:rsid w:val="006823A3"/>
    <w:rsid w:val="006828B1"/>
    <w:rsid w:val="0068470F"/>
    <w:rsid w:val="00685139"/>
    <w:rsid w:val="00686443"/>
    <w:rsid w:val="00690A70"/>
    <w:rsid w:val="00691453"/>
    <w:rsid w:val="00692516"/>
    <w:rsid w:val="006A3BF0"/>
    <w:rsid w:val="006A4224"/>
    <w:rsid w:val="006A54A1"/>
    <w:rsid w:val="006A6C4C"/>
    <w:rsid w:val="006A6F20"/>
    <w:rsid w:val="006B0086"/>
    <w:rsid w:val="006B0088"/>
    <w:rsid w:val="006B0D3C"/>
    <w:rsid w:val="006B2404"/>
    <w:rsid w:val="006B4331"/>
    <w:rsid w:val="006B5BAB"/>
    <w:rsid w:val="006B656A"/>
    <w:rsid w:val="006C17A2"/>
    <w:rsid w:val="006C18C0"/>
    <w:rsid w:val="006C1936"/>
    <w:rsid w:val="006C4579"/>
    <w:rsid w:val="006C5187"/>
    <w:rsid w:val="006C75AC"/>
    <w:rsid w:val="006C7EF9"/>
    <w:rsid w:val="006D08DB"/>
    <w:rsid w:val="006D109A"/>
    <w:rsid w:val="006D2197"/>
    <w:rsid w:val="006D30A0"/>
    <w:rsid w:val="006D40B2"/>
    <w:rsid w:val="006D65E2"/>
    <w:rsid w:val="006E1D66"/>
    <w:rsid w:val="006E4A39"/>
    <w:rsid w:val="006E4E2A"/>
    <w:rsid w:val="006E57C0"/>
    <w:rsid w:val="006E6198"/>
    <w:rsid w:val="006F06DB"/>
    <w:rsid w:val="006F209E"/>
    <w:rsid w:val="006F40BA"/>
    <w:rsid w:val="007040BC"/>
    <w:rsid w:val="0070458D"/>
    <w:rsid w:val="0070568E"/>
    <w:rsid w:val="0070645D"/>
    <w:rsid w:val="007069FD"/>
    <w:rsid w:val="00706F89"/>
    <w:rsid w:val="007109FE"/>
    <w:rsid w:val="00710BE4"/>
    <w:rsid w:val="00711524"/>
    <w:rsid w:val="007129BC"/>
    <w:rsid w:val="00712EC8"/>
    <w:rsid w:val="0072008B"/>
    <w:rsid w:val="00720EA5"/>
    <w:rsid w:val="007217A1"/>
    <w:rsid w:val="007227B6"/>
    <w:rsid w:val="00723FA9"/>
    <w:rsid w:val="0072424A"/>
    <w:rsid w:val="00724AD9"/>
    <w:rsid w:val="0072566D"/>
    <w:rsid w:val="00725AD7"/>
    <w:rsid w:val="00725B15"/>
    <w:rsid w:val="00727A1F"/>
    <w:rsid w:val="0073284D"/>
    <w:rsid w:val="0073327A"/>
    <w:rsid w:val="00734AF7"/>
    <w:rsid w:val="0073508B"/>
    <w:rsid w:val="007353E3"/>
    <w:rsid w:val="0074002B"/>
    <w:rsid w:val="00741356"/>
    <w:rsid w:val="007426AC"/>
    <w:rsid w:val="00744B71"/>
    <w:rsid w:val="00746050"/>
    <w:rsid w:val="0074751F"/>
    <w:rsid w:val="00747AD6"/>
    <w:rsid w:val="00747CE3"/>
    <w:rsid w:val="00750A35"/>
    <w:rsid w:val="00753B4A"/>
    <w:rsid w:val="00753EA6"/>
    <w:rsid w:val="0075537E"/>
    <w:rsid w:val="00757C22"/>
    <w:rsid w:val="007624A3"/>
    <w:rsid w:val="0076389B"/>
    <w:rsid w:val="0076552F"/>
    <w:rsid w:val="00767062"/>
    <w:rsid w:val="007700D4"/>
    <w:rsid w:val="00771F5F"/>
    <w:rsid w:val="00773719"/>
    <w:rsid w:val="00773798"/>
    <w:rsid w:val="0077488F"/>
    <w:rsid w:val="0077707F"/>
    <w:rsid w:val="00777998"/>
    <w:rsid w:val="0078382D"/>
    <w:rsid w:val="007842B9"/>
    <w:rsid w:val="00785C3F"/>
    <w:rsid w:val="00791937"/>
    <w:rsid w:val="00795ED6"/>
    <w:rsid w:val="00796F6F"/>
    <w:rsid w:val="00797891"/>
    <w:rsid w:val="007A0CFD"/>
    <w:rsid w:val="007A54C3"/>
    <w:rsid w:val="007A5872"/>
    <w:rsid w:val="007A67A8"/>
    <w:rsid w:val="007A73DD"/>
    <w:rsid w:val="007B0BAA"/>
    <w:rsid w:val="007C1A7E"/>
    <w:rsid w:val="007C1B38"/>
    <w:rsid w:val="007C1C2D"/>
    <w:rsid w:val="007C2F3C"/>
    <w:rsid w:val="007C314C"/>
    <w:rsid w:val="007C3466"/>
    <w:rsid w:val="007C796D"/>
    <w:rsid w:val="007D0005"/>
    <w:rsid w:val="007D110F"/>
    <w:rsid w:val="007D2B03"/>
    <w:rsid w:val="007D778F"/>
    <w:rsid w:val="007E0D9D"/>
    <w:rsid w:val="007E3115"/>
    <w:rsid w:val="007F0D7F"/>
    <w:rsid w:val="007F24AC"/>
    <w:rsid w:val="007F2EC9"/>
    <w:rsid w:val="007F7653"/>
    <w:rsid w:val="0080047C"/>
    <w:rsid w:val="0080389F"/>
    <w:rsid w:val="00807230"/>
    <w:rsid w:val="00807902"/>
    <w:rsid w:val="0081333F"/>
    <w:rsid w:val="008150DD"/>
    <w:rsid w:val="00826586"/>
    <w:rsid w:val="00826E0E"/>
    <w:rsid w:val="00827B0D"/>
    <w:rsid w:val="00830AFF"/>
    <w:rsid w:val="00831998"/>
    <w:rsid w:val="00834411"/>
    <w:rsid w:val="00835243"/>
    <w:rsid w:val="008352D9"/>
    <w:rsid w:val="00840DB3"/>
    <w:rsid w:val="00843376"/>
    <w:rsid w:val="00843AB4"/>
    <w:rsid w:val="0084665F"/>
    <w:rsid w:val="00850E0C"/>
    <w:rsid w:val="00851712"/>
    <w:rsid w:val="008521F7"/>
    <w:rsid w:val="00855C56"/>
    <w:rsid w:val="00856619"/>
    <w:rsid w:val="008606E7"/>
    <w:rsid w:val="0086226A"/>
    <w:rsid w:val="008640D9"/>
    <w:rsid w:val="00864B0C"/>
    <w:rsid w:val="00867F08"/>
    <w:rsid w:val="00870CE6"/>
    <w:rsid w:val="00870D4C"/>
    <w:rsid w:val="00871DBF"/>
    <w:rsid w:val="00872E37"/>
    <w:rsid w:val="00874575"/>
    <w:rsid w:val="00877A1E"/>
    <w:rsid w:val="00881A23"/>
    <w:rsid w:val="00883B04"/>
    <w:rsid w:val="00885DB8"/>
    <w:rsid w:val="00886646"/>
    <w:rsid w:val="00891AED"/>
    <w:rsid w:val="00892355"/>
    <w:rsid w:val="008A3D6A"/>
    <w:rsid w:val="008A4BD8"/>
    <w:rsid w:val="008A6197"/>
    <w:rsid w:val="008A63D0"/>
    <w:rsid w:val="008B05C4"/>
    <w:rsid w:val="008B4884"/>
    <w:rsid w:val="008B5909"/>
    <w:rsid w:val="008B7B7F"/>
    <w:rsid w:val="008B7BA7"/>
    <w:rsid w:val="008C1FB5"/>
    <w:rsid w:val="008C2A8B"/>
    <w:rsid w:val="008C2CA0"/>
    <w:rsid w:val="008C37E9"/>
    <w:rsid w:val="008D1C44"/>
    <w:rsid w:val="008D68E6"/>
    <w:rsid w:val="008D6E45"/>
    <w:rsid w:val="008D7E9A"/>
    <w:rsid w:val="008E1A35"/>
    <w:rsid w:val="008E2721"/>
    <w:rsid w:val="008F39C2"/>
    <w:rsid w:val="008F41A7"/>
    <w:rsid w:val="009007D1"/>
    <w:rsid w:val="00900B8A"/>
    <w:rsid w:val="00901997"/>
    <w:rsid w:val="00902192"/>
    <w:rsid w:val="00904661"/>
    <w:rsid w:val="00907A32"/>
    <w:rsid w:val="00910837"/>
    <w:rsid w:val="00911E3E"/>
    <w:rsid w:val="00912300"/>
    <w:rsid w:val="0091595F"/>
    <w:rsid w:val="00915B80"/>
    <w:rsid w:val="00916A7C"/>
    <w:rsid w:val="00917D5D"/>
    <w:rsid w:val="00924567"/>
    <w:rsid w:val="00925488"/>
    <w:rsid w:val="00926165"/>
    <w:rsid w:val="00930FFC"/>
    <w:rsid w:val="00935EBE"/>
    <w:rsid w:val="00937684"/>
    <w:rsid w:val="0094050B"/>
    <w:rsid w:val="00944E8B"/>
    <w:rsid w:val="009452F0"/>
    <w:rsid w:val="009475BE"/>
    <w:rsid w:val="00950933"/>
    <w:rsid w:val="00951D13"/>
    <w:rsid w:val="00952BC8"/>
    <w:rsid w:val="00953AFA"/>
    <w:rsid w:val="00956409"/>
    <w:rsid w:val="0096026D"/>
    <w:rsid w:val="009616B6"/>
    <w:rsid w:val="00963D85"/>
    <w:rsid w:val="00964BF3"/>
    <w:rsid w:val="00965E21"/>
    <w:rsid w:val="00967E6F"/>
    <w:rsid w:val="009745FB"/>
    <w:rsid w:val="00974877"/>
    <w:rsid w:val="00975301"/>
    <w:rsid w:val="00975727"/>
    <w:rsid w:val="00981184"/>
    <w:rsid w:val="00984283"/>
    <w:rsid w:val="00987101"/>
    <w:rsid w:val="0099216A"/>
    <w:rsid w:val="009932F8"/>
    <w:rsid w:val="0099438E"/>
    <w:rsid w:val="00995F8A"/>
    <w:rsid w:val="00997BC2"/>
    <w:rsid w:val="009A157B"/>
    <w:rsid w:val="009A457D"/>
    <w:rsid w:val="009A478F"/>
    <w:rsid w:val="009B2A22"/>
    <w:rsid w:val="009B2B59"/>
    <w:rsid w:val="009B37AA"/>
    <w:rsid w:val="009B5091"/>
    <w:rsid w:val="009B5B06"/>
    <w:rsid w:val="009B5D7A"/>
    <w:rsid w:val="009B66D9"/>
    <w:rsid w:val="009C36A7"/>
    <w:rsid w:val="009C69B8"/>
    <w:rsid w:val="009C6AA5"/>
    <w:rsid w:val="009C6E09"/>
    <w:rsid w:val="009D3B9E"/>
    <w:rsid w:val="009D6B32"/>
    <w:rsid w:val="009D776F"/>
    <w:rsid w:val="009E054C"/>
    <w:rsid w:val="009E3C8A"/>
    <w:rsid w:val="009E4E97"/>
    <w:rsid w:val="009E58E4"/>
    <w:rsid w:val="009E6F44"/>
    <w:rsid w:val="009E7860"/>
    <w:rsid w:val="009E7945"/>
    <w:rsid w:val="009F1B2C"/>
    <w:rsid w:val="009F4FD0"/>
    <w:rsid w:val="009F53E6"/>
    <w:rsid w:val="009F55FD"/>
    <w:rsid w:val="009F6DF7"/>
    <w:rsid w:val="00A01052"/>
    <w:rsid w:val="00A0179A"/>
    <w:rsid w:val="00A074FD"/>
    <w:rsid w:val="00A07A5B"/>
    <w:rsid w:val="00A13282"/>
    <w:rsid w:val="00A169DD"/>
    <w:rsid w:val="00A177E4"/>
    <w:rsid w:val="00A20B21"/>
    <w:rsid w:val="00A210A0"/>
    <w:rsid w:val="00A23529"/>
    <w:rsid w:val="00A24C60"/>
    <w:rsid w:val="00A2520B"/>
    <w:rsid w:val="00A25271"/>
    <w:rsid w:val="00A26581"/>
    <w:rsid w:val="00A26EA1"/>
    <w:rsid w:val="00A27CA6"/>
    <w:rsid w:val="00A31A41"/>
    <w:rsid w:val="00A3317D"/>
    <w:rsid w:val="00A33568"/>
    <w:rsid w:val="00A359CB"/>
    <w:rsid w:val="00A35A68"/>
    <w:rsid w:val="00A37539"/>
    <w:rsid w:val="00A37894"/>
    <w:rsid w:val="00A37DB0"/>
    <w:rsid w:val="00A41272"/>
    <w:rsid w:val="00A41CB2"/>
    <w:rsid w:val="00A45261"/>
    <w:rsid w:val="00A45C82"/>
    <w:rsid w:val="00A4661E"/>
    <w:rsid w:val="00A474F5"/>
    <w:rsid w:val="00A523FB"/>
    <w:rsid w:val="00A52CB9"/>
    <w:rsid w:val="00A53001"/>
    <w:rsid w:val="00A53CF7"/>
    <w:rsid w:val="00A55053"/>
    <w:rsid w:val="00A6175C"/>
    <w:rsid w:val="00A71AC0"/>
    <w:rsid w:val="00A72792"/>
    <w:rsid w:val="00A772D0"/>
    <w:rsid w:val="00A77825"/>
    <w:rsid w:val="00A80217"/>
    <w:rsid w:val="00A80255"/>
    <w:rsid w:val="00A81C96"/>
    <w:rsid w:val="00A82C9D"/>
    <w:rsid w:val="00A913CE"/>
    <w:rsid w:val="00A91877"/>
    <w:rsid w:val="00A91C25"/>
    <w:rsid w:val="00A93412"/>
    <w:rsid w:val="00A9701B"/>
    <w:rsid w:val="00AA04B3"/>
    <w:rsid w:val="00AA3057"/>
    <w:rsid w:val="00AA4247"/>
    <w:rsid w:val="00AB1544"/>
    <w:rsid w:val="00AB28A2"/>
    <w:rsid w:val="00AB3809"/>
    <w:rsid w:val="00AB3888"/>
    <w:rsid w:val="00AB3904"/>
    <w:rsid w:val="00AB39D0"/>
    <w:rsid w:val="00AB75C8"/>
    <w:rsid w:val="00AC44CE"/>
    <w:rsid w:val="00AC5A67"/>
    <w:rsid w:val="00AC7575"/>
    <w:rsid w:val="00AD1A28"/>
    <w:rsid w:val="00AD1C38"/>
    <w:rsid w:val="00AE02FD"/>
    <w:rsid w:val="00AE32BA"/>
    <w:rsid w:val="00AE506C"/>
    <w:rsid w:val="00AF3ECC"/>
    <w:rsid w:val="00AF77F3"/>
    <w:rsid w:val="00B03559"/>
    <w:rsid w:val="00B047E7"/>
    <w:rsid w:val="00B04D99"/>
    <w:rsid w:val="00B10E02"/>
    <w:rsid w:val="00B11CFE"/>
    <w:rsid w:val="00B136A6"/>
    <w:rsid w:val="00B15AF6"/>
    <w:rsid w:val="00B223DC"/>
    <w:rsid w:val="00B22D34"/>
    <w:rsid w:val="00B23940"/>
    <w:rsid w:val="00B246A2"/>
    <w:rsid w:val="00B25555"/>
    <w:rsid w:val="00B273CD"/>
    <w:rsid w:val="00B3347C"/>
    <w:rsid w:val="00B35C65"/>
    <w:rsid w:val="00B408C3"/>
    <w:rsid w:val="00B46791"/>
    <w:rsid w:val="00B536D4"/>
    <w:rsid w:val="00B5726E"/>
    <w:rsid w:val="00B60148"/>
    <w:rsid w:val="00B636D5"/>
    <w:rsid w:val="00B637E2"/>
    <w:rsid w:val="00B6542A"/>
    <w:rsid w:val="00B66485"/>
    <w:rsid w:val="00B66552"/>
    <w:rsid w:val="00B70210"/>
    <w:rsid w:val="00B71930"/>
    <w:rsid w:val="00B7461E"/>
    <w:rsid w:val="00B755D7"/>
    <w:rsid w:val="00B80E0A"/>
    <w:rsid w:val="00B85BE8"/>
    <w:rsid w:val="00B85DB9"/>
    <w:rsid w:val="00B87307"/>
    <w:rsid w:val="00B87D25"/>
    <w:rsid w:val="00B91650"/>
    <w:rsid w:val="00B91759"/>
    <w:rsid w:val="00B955CE"/>
    <w:rsid w:val="00B97727"/>
    <w:rsid w:val="00B9791F"/>
    <w:rsid w:val="00B97BF1"/>
    <w:rsid w:val="00BA24AE"/>
    <w:rsid w:val="00BA3429"/>
    <w:rsid w:val="00BA4C45"/>
    <w:rsid w:val="00BA5AA7"/>
    <w:rsid w:val="00BA5ABC"/>
    <w:rsid w:val="00BA5B0A"/>
    <w:rsid w:val="00BB02B6"/>
    <w:rsid w:val="00BB5097"/>
    <w:rsid w:val="00BB5406"/>
    <w:rsid w:val="00BB66FF"/>
    <w:rsid w:val="00BB7264"/>
    <w:rsid w:val="00BC206E"/>
    <w:rsid w:val="00BC4CEB"/>
    <w:rsid w:val="00BC65EE"/>
    <w:rsid w:val="00BC7003"/>
    <w:rsid w:val="00BD4DC0"/>
    <w:rsid w:val="00BD6CAB"/>
    <w:rsid w:val="00BE1378"/>
    <w:rsid w:val="00BE21D9"/>
    <w:rsid w:val="00BE248A"/>
    <w:rsid w:val="00BE53F8"/>
    <w:rsid w:val="00BE699B"/>
    <w:rsid w:val="00BF01F7"/>
    <w:rsid w:val="00BF596F"/>
    <w:rsid w:val="00BF7EAA"/>
    <w:rsid w:val="00C0431E"/>
    <w:rsid w:val="00C1066E"/>
    <w:rsid w:val="00C144E1"/>
    <w:rsid w:val="00C1614C"/>
    <w:rsid w:val="00C1780E"/>
    <w:rsid w:val="00C204E8"/>
    <w:rsid w:val="00C2270D"/>
    <w:rsid w:val="00C23180"/>
    <w:rsid w:val="00C24CCD"/>
    <w:rsid w:val="00C26B69"/>
    <w:rsid w:val="00C34FA9"/>
    <w:rsid w:val="00C35A17"/>
    <w:rsid w:val="00C36820"/>
    <w:rsid w:val="00C36C93"/>
    <w:rsid w:val="00C432B1"/>
    <w:rsid w:val="00C43B69"/>
    <w:rsid w:val="00C512AB"/>
    <w:rsid w:val="00C53A42"/>
    <w:rsid w:val="00C614AF"/>
    <w:rsid w:val="00C66AF6"/>
    <w:rsid w:val="00C6750B"/>
    <w:rsid w:val="00C67F96"/>
    <w:rsid w:val="00C72329"/>
    <w:rsid w:val="00C73E45"/>
    <w:rsid w:val="00C750B6"/>
    <w:rsid w:val="00C756F6"/>
    <w:rsid w:val="00C75C57"/>
    <w:rsid w:val="00C818C3"/>
    <w:rsid w:val="00C829FD"/>
    <w:rsid w:val="00C83834"/>
    <w:rsid w:val="00C84663"/>
    <w:rsid w:val="00C91D43"/>
    <w:rsid w:val="00C92FA5"/>
    <w:rsid w:val="00C9413F"/>
    <w:rsid w:val="00C95411"/>
    <w:rsid w:val="00CA0330"/>
    <w:rsid w:val="00CA1A7C"/>
    <w:rsid w:val="00CA1E91"/>
    <w:rsid w:val="00CA2B4F"/>
    <w:rsid w:val="00CA3E8A"/>
    <w:rsid w:val="00CA3FC5"/>
    <w:rsid w:val="00CA71C4"/>
    <w:rsid w:val="00CA75B6"/>
    <w:rsid w:val="00CA7AA0"/>
    <w:rsid w:val="00CB161C"/>
    <w:rsid w:val="00CB1D85"/>
    <w:rsid w:val="00CB2A93"/>
    <w:rsid w:val="00CB565B"/>
    <w:rsid w:val="00CB7015"/>
    <w:rsid w:val="00CB79E7"/>
    <w:rsid w:val="00CC1C3E"/>
    <w:rsid w:val="00CC502C"/>
    <w:rsid w:val="00CC5B4B"/>
    <w:rsid w:val="00CD20E6"/>
    <w:rsid w:val="00CE28D1"/>
    <w:rsid w:val="00CE50DD"/>
    <w:rsid w:val="00CE7D6E"/>
    <w:rsid w:val="00CF082B"/>
    <w:rsid w:val="00CF55F8"/>
    <w:rsid w:val="00CF611F"/>
    <w:rsid w:val="00D00E0E"/>
    <w:rsid w:val="00D02CBF"/>
    <w:rsid w:val="00D1001F"/>
    <w:rsid w:val="00D133A2"/>
    <w:rsid w:val="00D1483D"/>
    <w:rsid w:val="00D14D80"/>
    <w:rsid w:val="00D200AE"/>
    <w:rsid w:val="00D205E3"/>
    <w:rsid w:val="00D305F8"/>
    <w:rsid w:val="00D352CC"/>
    <w:rsid w:val="00D407F8"/>
    <w:rsid w:val="00D417E7"/>
    <w:rsid w:val="00D43F77"/>
    <w:rsid w:val="00D4688C"/>
    <w:rsid w:val="00D522B6"/>
    <w:rsid w:val="00D53595"/>
    <w:rsid w:val="00D53B4E"/>
    <w:rsid w:val="00D56626"/>
    <w:rsid w:val="00D57DF1"/>
    <w:rsid w:val="00D653CB"/>
    <w:rsid w:val="00D67C86"/>
    <w:rsid w:val="00D700C8"/>
    <w:rsid w:val="00D715FD"/>
    <w:rsid w:val="00D72AED"/>
    <w:rsid w:val="00D74A45"/>
    <w:rsid w:val="00D75662"/>
    <w:rsid w:val="00D7595D"/>
    <w:rsid w:val="00D75C90"/>
    <w:rsid w:val="00D80A91"/>
    <w:rsid w:val="00D8311D"/>
    <w:rsid w:val="00D878BC"/>
    <w:rsid w:val="00D926AA"/>
    <w:rsid w:val="00D943C9"/>
    <w:rsid w:val="00D979EE"/>
    <w:rsid w:val="00DA02CF"/>
    <w:rsid w:val="00DA0707"/>
    <w:rsid w:val="00DA1BEB"/>
    <w:rsid w:val="00DA50C5"/>
    <w:rsid w:val="00DA7973"/>
    <w:rsid w:val="00DB1981"/>
    <w:rsid w:val="00DB28FB"/>
    <w:rsid w:val="00DB2E9F"/>
    <w:rsid w:val="00DB4103"/>
    <w:rsid w:val="00DB58EB"/>
    <w:rsid w:val="00DB6644"/>
    <w:rsid w:val="00DC23DD"/>
    <w:rsid w:val="00DC39C0"/>
    <w:rsid w:val="00DC5A51"/>
    <w:rsid w:val="00DC5DA6"/>
    <w:rsid w:val="00DD1DBB"/>
    <w:rsid w:val="00DD20E8"/>
    <w:rsid w:val="00DD7EF7"/>
    <w:rsid w:val="00DE110A"/>
    <w:rsid w:val="00DE1EC1"/>
    <w:rsid w:val="00DE25B8"/>
    <w:rsid w:val="00DE39DF"/>
    <w:rsid w:val="00DE6171"/>
    <w:rsid w:val="00DF2C35"/>
    <w:rsid w:val="00DF3959"/>
    <w:rsid w:val="00DF3DDE"/>
    <w:rsid w:val="00DF662C"/>
    <w:rsid w:val="00DF7BC2"/>
    <w:rsid w:val="00E00FD7"/>
    <w:rsid w:val="00E02802"/>
    <w:rsid w:val="00E0392A"/>
    <w:rsid w:val="00E0537A"/>
    <w:rsid w:val="00E05A51"/>
    <w:rsid w:val="00E07BB8"/>
    <w:rsid w:val="00E1209C"/>
    <w:rsid w:val="00E13535"/>
    <w:rsid w:val="00E17870"/>
    <w:rsid w:val="00E17D08"/>
    <w:rsid w:val="00E203A2"/>
    <w:rsid w:val="00E20BC7"/>
    <w:rsid w:val="00E2313D"/>
    <w:rsid w:val="00E24175"/>
    <w:rsid w:val="00E244CD"/>
    <w:rsid w:val="00E24C38"/>
    <w:rsid w:val="00E253A9"/>
    <w:rsid w:val="00E263E3"/>
    <w:rsid w:val="00E2746C"/>
    <w:rsid w:val="00E31B45"/>
    <w:rsid w:val="00E33EC1"/>
    <w:rsid w:val="00E35B93"/>
    <w:rsid w:val="00E372E6"/>
    <w:rsid w:val="00E409E2"/>
    <w:rsid w:val="00E43D65"/>
    <w:rsid w:val="00E47F16"/>
    <w:rsid w:val="00E47FB3"/>
    <w:rsid w:val="00E509E1"/>
    <w:rsid w:val="00E50E25"/>
    <w:rsid w:val="00E5243B"/>
    <w:rsid w:val="00E61F9F"/>
    <w:rsid w:val="00E6279E"/>
    <w:rsid w:val="00E62AAA"/>
    <w:rsid w:val="00E62D38"/>
    <w:rsid w:val="00E63AB6"/>
    <w:rsid w:val="00E65D55"/>
    <w:rsid w:val="00E66CE5"/>
    <w:rsid w:val="00E70BD4"/>
    <w:rsid w:val="00E70BDC"/>
    <w:rsid w:val="00E71377"/>
    <w:rsid w:val="00E726BD"/>
    <w:rsid w:val="00E74274"/>
    <w:rsid w:val="00E75010"/>
    <w:rsid w:val="00E753B3"/>
    <w:rsid w:val="00E826C9"/>
    <w:rsid w:val="00E87DA0"/>
    <w:rsid w:val="00E910CE"/>
    <w:rsid w:val="00E915EC"/>
    <w:rsid w:val="00E924C9"/>
    <w:rsid w:val="00E93084"/>
    <w:rsid w:val="00E947FE"/>
    <w:rsid w:val="00E94DCB"/>
    <w:rsid w:val="00E96EAD"/>
    <w:rsid w:val="00E972D3"/>
    <w:rsid w:val="00EA16D2"/>
    <w:rsid w:val="00EA580E"/>
    <w:rsid w:val="00EA59D1"/>
    <w:rsid w:val="00EB09BF"/>
    <w:rsid w:val="00EB0AD0"/>
    <w:rsid w:val="00EB1CCF"/>
    <w:rsid w:val="00EB2F60"/>
    <w:rsid w:val="00EB38F0"/>
    <w:rsid w:val="00EB49EB"/>
    <w:rsid w:val="00EB57E4"/>
    <w:rsid w:val="00EB78F3"/>
    <w:rsid w:val="00EC16A8"/>
    <w:rsid w:val="00EC3EB1"/>
    <w:rsid w:val="00EC4524"/>
    <w:rsid w:val="00EC4B73"/>
    <w:rsid w:val="00EC7F93"/>
    <w:rsid w:val="00ED0596"/>
    <w:rsid w:val="00ED335C"/>
    <w:rsid w:val="00EE32D6"/>
    <w:rsid w:val="00EE710F"/>
    <w:rsid w:val="00EE7ACA"/>
    <w:rsid w:val="00EF31C8"/>
    <w:rsid w:val="00F00CE2"/>
    <w:rsid w:val="00F00EA3"/>
    <w:rsid w:val="00F01E1F"/>
    <w:rsid w:val="00F06B90"/>
    <w:rsid w:val="00F11C44"/>
    <w:rsid w:val="00F20741"/>
    <w:rsid w:val="00F215DA"/>
    <w:rsid w:val="00F2329A"/>
    <w:rsid w:val="00F25402"/>
    <w:rsid w:val="00F2542D"/>
    <w:rsid w:val="00F33694"/>
    <w:rsid w:val="00F402BC"/>
    <w:rsid w:val="00F4331B"/>
    <w:rsid w:val="00F43789"/>
    <w:rsid w:val="00F44523"/>
    <w:rsid w:val="00F469C1"/>
    <w:rsid w:val="00F50904"/>
    <w:rsid w:val="00F52F50"/>
    <w:rsid w:val="00F549A4"/>
    <w:rsid w:val="00F55D6D"/>
    <w:rsid w:val="00F648E3"/>
    <w:rsid w:val="00F703D2"/>
    <w:rsid w:val="00F71419"/>
    <w:rsid w:val="00F737B7"/>
    <w:rsid w:val="00F744A3"/>
    <w:rsid w:val="00F754CD"/>
    <w:rsid w:val="00F7557B"/>
    <w:rsid w:val="00F77AF0"/>
    <w:rsid w:val="00F80F7F"/>
    <w:rsid w:val="00F81649"/>
    <w:rsid w:val="00F83A82"/>
    <w:rsid w:val="00F86838"/>
    <w:rsid w:val="00F94E4A"/>
    <w:rsid w:val="00F956BD"/>
    <w:rsid w:val="00F95719"/>
    <w:rsid w:val="00F9723C"/>
    <w:rsid w:val="00FA0AB5"/>
    <w:rsid w:val="00FA32E7"/>
    <w:rsid w:val="00FA4A68"/>
    <w:rsid w:val="00FB10A4"/>
    <w:rsid w:val="00FB66AD"/>
    <w:rsid w:val="00FB675E"/>
    <w:rsid w:val="00FB78B8"/>
    <w:rsid w:val="00FC02D8"/>
    <w:rsid w:val="00FC611F"/>
    <w:rsid w:val="00FC6FE9"/>
    <w:rsid w:val="00FC77B8"/>
    <w:rsid w:val="00FD10DB"/>
    <w:rsid w:val="00FD356A"/>
    <w:rsid w:val="00FE0F4B"/>
    <w:rsid w:val="00FE1C00"/>
    <w:rsid w:val="00FE2B0E"/>
    <w:rsid w:val="00FE4CB3"/>
    <w:rsid w:val="00FE6CB4"/>
    <w:rsid w:val="00FF25AA"/>
    <w:rsid w:val="00FF2BAA"/>
    <w:rsid w:val="00FF5149"/>
    <w:rsid w:val="00FF6063"/>
    <w:rsid w:val="00FF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BE62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1273"/>
    <w:rPr>
      <w:rFonts w:eastAsia="Times New Roman"/>
      <w:sz w:val="24"/>
      <w:szCs w:val="24"/>
    </w:rPr>
  </w:style>
  <w:style w:type="paragraph" w:styleId="Heading1">
    <w:name w:val="heading 1"/>
    <w:basedOn w:val="Normal"/>
    <w:next w:val="Normal"/>
    <w:link w:val="Heading1Char"/>
    <w:uiPriority w:val="9"/>
    <w:qFormat/>
    <w:rsid w:val="001076DF"/>
    <w:pPr>
      <w:keepNext/>
      <w:keepLines/>
      <w:widowControl w:val="0"/>
      <w:autoSpaceDE w:val="0"/>
      <w:autoSpaceDN w:val="0"/>
      <w:adjustRightInd w:val="0"/>
      <w:spacing w:before="480"/>
      <w:outlineLvl w:val="0"/>
    </w:pPr>
    <w:rPr>
      <w:rFonts w:ascii="Calibri" w:eastAsia="MS Gothic" w:hAnsi="Calibri"/>
      <w:b/>
      <w:bCs/>
      <w:sz w:val="32"/>
      <w:szCs w:val="32"/>
      <w:lang w:eastAsia="ja-JP"/>
    </w:rPr>
  </w:style>
  <w:style w:type="paragraph" w:styleId="Heading2">
    <w:name w:val="heading 2"/>
    <w:basedOn w:val="Normal"/>
    <w:next w:val="Normal"/>
    <w:link w:val="Heading2Char"/>
    <w:uiPriority w:val="9"/>
    <w:unhideWhenUsed/>
    <w:qFormat/>
    <w:rsid w:val="001076DF"/>
    <w:pPr>
      <w:keepNext/>
      <w:keepLines/>
      <w:widowControl w:val="0"/>
      <w:autoSpaceDE w:val="0"/>
      <w:autoSpaceDN w:val="0"/>
      <w:adjustRightInd w:val="0"/>
      <w:spacing w:before="200"/>
      <w:outlineLvl w:val="1"/>
    </w:pPr>
    <w:rPr>
      <w:rFonts w:ascii="Calibri" w:eastAsia="MS Gothic" w:hAnsi="Calibri"/>
      <w:b/>
      <w:bCs/>
      <w:color w:val="595959"/>
      <w:sz w:val="26"/>
      <w:szCs w:val="26"/>
      <w:lang w:eastAsia="ja-JP"/>
    </w:rPr>
  </w:style>
  <w:style w:type="paragraph" w:styleId="Heading3">
    <w:name w:val="heading 3"/>
    <w:basedOn w:val="Normal"/>
    <w:next w:val="Normal"/>
    <w:link w:val="Heading3Char"/>
    <w:uiPriority w:val="9"/>
    <w:unhideWhenUsed/>
    <w:qFormat/>
    <w:rsid w:val="00E409E2"/>
    <w:pPr>
      <w:keepNext/>
      <w:widowControl w:val="0"/>
      <w:autoSpaceDE w:val="0"/>
      <w:autoSpaceDN w:val="0"/>
      <w:adjustRightInd w:val="0"/>
      <w:spacing w:before="240" w:after="60"/>
      <w:outlineLvl w:val="2"/>
    </w:pPr>
    <w:rPr>
      <w:rFonts w:ascii="Droid Sans" w:eastAsia="MS Gothic" w:hAnsi="Droid Sans"/>
      <w:b/>
      <w:bCs/>
      <w:color w:val="00000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ppara1">
    <w:name w:val="dpppara1"/>
    <w:basedOn w:val="Normal"/>
    <w:autoRedefine/>
    <w:rsid w:val="00301A13"/>
    <w:pPr>
      <w:widowControl w:val="0"/>
      <w:autoSpaceDE w:val="0"/>
      <w:autoSpaceDN w:val="0"/>
      <w:adjustRightInd w:val="0"/>
      <w:spacing w:before="100" w:beforeAutospacing="1" w:after="100" w:afterAutospacing="1"/>
    </w:pPr>
    <w:rPr>
      <w:rFonts w:ascii="Droid Serif" w:hAnsi="Droid Serif"/>
      <w:color w:val="000000"/>
      <w:sz w:val="20"/>
      <w:lang w:eastAsia="ja-JP"/>
    </w:rPr>
  </w:style>
  <w:style w:type="paragraph" w:styleId="BodyText2">
    <w:name w:val="Body Text 2"/>
    <w:basedOn w:val="Normal"/>
    <w:link w:val="BodyText2Char"/>
    <w:autoRedefine/>
    <w:qFormat/>
    <w:rsid w:val="00301A13"/>
    <w:pPr>
      <w:spacing w:after="120"/>
    </w:pPr>
    <w:rPr>
      <w:rFonts w:ascii="Droid Serif" w:hAnsi="Droid Serif"/>
      <w:sz w:val="20"/>
      <w:lang w:eastAsia="ja-JP"/>
    </w:rPr>
  </w:style>
  <w:style w:type="character" w:customStyle="1" w:styleId="BodyText2Char">
    <w:name w:val="Body Text 2 Char"/>
    <w:link w:val="BodyText2"/>
    <w:rsid w:val="00301A13"/>
    <w:rPr>
      <w:rFonts w:ascii="Droid Serif" w:eastAsia="Times New Roman" w:hAnsi="Droid Serif" w:cs="Times New Roman"/>
      <w:sz w:val="20"/>
    </w:rPr>
  </w:style>
  <w:style w:type="paragraph" w:styleId="ListParagraph">
    <w:name w:val="List Paragraph"/>
    <w:basedOn w:val="Normal"/>
    <w:uiPriority w:val="34"/>
    <w:qFormat/>
    <w:rsid w:val="001222FF"/>
    <w:pPr>
      <w:widowControl w:val="0"/>
      <w:autoSpaceDE w:val="0"/>
      <w:autoSpaceDN w:val="0"/>
      <w:adjustRightInd w:val="0"/>
      <w:ind w:left="720"/>
      <w:contextualSpacing/>
    </w:pPr>
    <w:rPr>
      <w:rFonts w:ascii="Droid Serif" w:hAnsi="Droid Serif"/>
      <w:color w:val="000000"/>
      <w:sz w:val="20"/>
      <w:lang w:eastAsia="ja-JP"/>
    </w:rPr>
  </w:style>
  <w:style w:type="table" w:styleId="TableGrid">
    <w:name w:val="Table Grid"/>
    <w:basedOn w:val="TableNormal"/>
    <w:uiPriority w:val="59"/>
    <w:rsid w:val="0012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076DF"/>
    <w:rPr>
      <w:rFonts w:ascii="Calibri" w:eastAsia="MS Gothic" w:hAnsi="Calibri" w:cs="Times New Roman"/>
      <w:b/>
      <w:bCs/>
      <w:sz w:val="32"/>
      <w:szCs w:val="32"/>
    </w:rPr>
  </w:style>
  <w:style w:type="character" w:customStyle="1" w:styleId="Heading2Char">
    <w:name w:val="Heading 2 Char"/>
    <w:link w:val="Heading2"/>
    <w:uiPriority w:val="9"/>
    <w:rsid w:val="001076DF"/>
    <w:rPr>
      <w:rFonts w:ascii="Calibri" w:eastAsia="MS Gothic" w:hAnsi="Calibri" w:cs="Times New Roman"/>
      <w:b/>
      <w:bCs/>
      <w:color w:val="595959"/>
      <w:sz w:val="26"/>
      <w:szCs w:val="26"/>
    </w:rPr>
  </w:style>
  <w:style w:type="paragraph" w:styleId="Header">
    <w:name w:val="header"/>
    <w:basedOn w:val="Normal"/>
    <w:link w:val="HeaderChar"/>
    <w:uiPriority w:val="99"/>
    <w:unhideWhenUsed/>
    <w:rsid w:val="003D6CE1"/>
    <w:pPr>
      <w:widowControl w:val="0"/>
      <w:tabs>
        <w:tab w:val="center" w:pos="4320"/>
        <w:tab w:val="right" w:pos="8640"/>
      </w:tabs>
      <w:autoSpaceDE w:val="0"/>
      <w:autoSpaceDN w:val="0"/>
      <w:adjustRightInd w:val="0"/>
    </w:pPr>
    <w:rPr>
      <w:rFonts w:ascii="Droid Serif" w:hAnsi="Droid Serif"/>
      <w:color w:val="000000"/>
      <w:sz w:val="20"/>
      <w:lang w:eastAsia="ja-JP"/>
    </w:rPr>
  </w:style>
  <w:style w:type="character" w:customStyle="1" w:styleId="HeaderChar">
    <w:name w:val="Header Char"/>
    <w:link w:val="Header"/>
    <w:uiPriority w:val="99"/>
    <w:rsid w:val="003D6CE1"/>
    <w:rPr>
      <w:rFonts w:ascii="Droid Serif" w:eastAsia="Times New Roman" w:hAnsi="Droid Serif" w:cs="Times New Roman"/>
      <w:color w:val="000000"/>
      <w:sz w:val="20"/>
    </w:rPr>
  </w:style>
  <w:style w:type="paragraph" w:styleId="Footer">
    <w:name w:val="footer"/>
    <w:basedOn w:val="Normal"/>
    <w:link w:val="FooterChar"/>
    <w:uiPriority w:val="99"/>
    <w:unhideWhenUsed/>
    <w:rsid w:val="003D6CE1"/>
    <w:pPr>
      <w:widowControl w:val="0"/>
      <w:tabs>
        <w:tab w:val="center" w:pos="4320"/>
        <w:tab w:val="right" w:pos="8640"/>
      </w:tabs>
      <w:autoSpaceDE w:val="0"/>
      <w:autoSpaceDN w:val="0"/>
      <w:adjustRightInd w:val="0"/>
    </w:pPr>
    <w:rPr>
      <w:rFonts w:ascii="Droid Serif" w:hAnsi="Droid Serif"/>
      <w:color w:val="000000"/>
      <w:sz w:val="20"/>
      <w:lang w:eastAsia="ja-JP"/>
    </w:rPr>
  </w:style>
  <w:style w:type="character" w:customStyle="1" w:styleId="FooterChar">
    <w:name w:val="Footer Char"/>
    <w:link w:val="Footer"/>
    <w:uiPriority w:val="99"/>
    <w:rsid w:val="003D6CE1"/>
    <w:rPr>
      <w:rFonts w:ascii="Droid Serif" w:eastAsia="Times New Roman" w:hAnsi="Droid Serif" w:cs="Times New Roman"/>
      <w:color w:val="000000"/>
      <w:sz w:val="20"/>
    </w:rPr>
  </w:style>
  <w:style w:type="paragraph" w:styleId="BalloonText">
    <w:name w:val="Balloon Text"/>
    <w:basedOn w:val="Normal"/>
    <w:link w:val="BalloonTextChar"/>
    <w:uiPriority w:val="99"/>
    <w:semiHidden/>
    <w:unhideWhenUsed/>
    <w:rsid w:val="003F58E5"/>
    <w:rPr>
      <w:rFonts w:ascii="Lucida Grande" w:hAnsi="Lucida Grande" w:cs="Lucida Grande"/>
      <w:sz w:val="18"/>
      <w:szCs w:val="18"/>
    </w:rPr>
  </w:style>
  <w:style w:type="character" w:customStyle="1" w:styleId="BalloonTextChar">
    <w:name w:val="Balloon Text Char"/>
    <w:link w:val="BalloonText"/>
    <w:uiPriority w:val="99"/>
    <w:semiHidden/>
    <w:rsid w:val="003F58E5"/>
    <w:rPr>
      <w:rFonts w:ascii="Lucida Grande" w:eastAsia="Times New Roman" w:hAnsi="Lucida Grande" w:cs="Lucida Grande"/>
      <w:color w:val="000000"/>
      <w:sz w:val="18"/>
      <w:szCs w:val="18"/>
    </w:rPr>
  </w:style>
  <w:style w:type="paragraph" w:customStyle="1" w:styleId="SectionHeading3">
    <w:name w:val="Section Heading 3"/>
    <w:basedOn w:val="Normal"/>
    <w:qFormat/>
    <w:rsid w:val="004E541E"/>
    <w:pPr>
      <w:widowControl w:val="0"/>
      <w:autoSpaceDE w:val="0"/>
      <w:autoSpaceDN w:val="0"/>
      <w:adjustRightInd w:val="0"/>
      <w:spacing w:before="80" w:after="80"/>
    </w:pPr>
    <w:rPr>
      <w:rFonts w:ascii="Droid Sans" w:hAnsi="Droid Sans" w:cs="Arial"/>
      <w:b/>
      <w:sz w:val="20"/>
      <w:szCs w:val="28"/>
    </w:rPr>
  </w:style>
  <w:style w:type="paragraph" w:styleId="Subtitle">
    <w:name w:val="Subtitle"/>
    <w:basedOn w:val="Normal"/>
    <w:next w:val="Normal"/>
    <w:link w:val="SubtitleChar"/>
    <w:uiPriority w:val="11"/>
    <w:qFormat/>
    <w:rsid w:val="00DC39C0"/>
    <w:pPr>
      <w:widowControl w:val="0"/>
      <w:numPr>
        <w:ilvl w:val="1"/>
      </w:numPr>
      <w:autoSpaceDE w:val="0"/>
      <w:autoSpaceDN w:val="0"/>
      <w:adjustRightInd w:val="0"/>
    </w:pPr>
    <w:rPr>
      <w:rFonts w:ascii="Droid Serif" w:eastAsia="MS Gothic" w:hAnsi="Droid Serif"/>
      <w:i/>
      <w:iCs/>
      <w:sz w:val="20"/>
      <w:szCs w:val="20"/>
      <w:lang w:eastAsia="ja-JP"/>
    </w:rPr>
  </w:style>
  <w:style w:type="character" w:customStyle="1" w:styleId="SubtitleChar">
    <w:name w:val="Subtitle Char"/>
    <w:link w:val="Subtitle"/>
    <w:uiPriority w:val="11"/>
    <w:rsid w:val="00DC39C0"/>
    <w:rPr>
      <w:rFonts w:ascii="Droid Serif" w:eastAsia="MS Gothic" w:hAnsi="Droid Serif" w:cs="Times New Roman"/>
      <w:i/>
      <w:iCs/>
      <w:sz w:val="20"/>
      <w:szCs w:val="20"/>
    </w:rPr>
  </w:style>
  <w:style w:type="paragraph" w:customStyle="1" w:styleId="subtitle0">
    <w:name w:val="subtitle'"/>
    <w:basedOn w:val="Normal"/>
    <w:rsid w:val="008A63D0"/>
    <w:pPr>
      <w:widowControl w:val="0"/>
      <w:autoSpaceDE w:val="0"/>
      <w:autoSpaceDN w:val="0"/>
      <w:adjustRightInd w:val="0"/>
    </w:pPr>
    <w:rPr>
      <w:rFonts w:ascii="Droid Serif" w:hAnsi="Droid Serif"/>
      <w:color w:val="000000"/>
      <w:sz w:val="20"/>
      <w:lang w:eastAsia="ja-JP"/>
    </w:rPr>
  </w:style>
  <w:style w:type="character" w:styleId="Hyperlink">
    <w:name w:val="Hyperlink"/>
    <w:uiPriority w:val="99"/>
    <w:unhideWhenUsed/>
    <w:rsid w:val="00656F41"/>
    <w:rPr>
      <w:color w:val="0000FF"/>
      <w:u w:val="single"/>
    </w:rPr>
  </w:style>
  <w:style w:type="character" w:customStyle="1" w:styleId="Heading3Char">
    <w:name w:val="Heading 3 Char"/>
    <w:link w:val="Heading3"/>
    <w:uiPriority w:val="9"/>
    <w:rsid w:val="00E409E2"/>
    <w:rPr>
      <w:rFonts w:ascii="Droid Sans" w:eastAsia="MS Gothic" w:hAnsi="Droid Sans" w:cs="Times New Roman"/>
      <w:b/>
      <w:bCs/>
      <w:color w:val="000000"/>
      <w:sz w:val="24"/>
      <w:szCs w:val="26"/>
      <w:lang w:eastAsia="ja-JP"/>
    </w:rPr>
  </w:style>
  <w:style w:type="character" w:styleId="PageNumber">
    <w:name w:val="page number"/>
    <w:uiPriority w:val="99"/>
    <w:semiHidden/>
    <w:unhideWhenUsed/>
    <w:rsid w:val="00872E37"/>
  </w:style>
  <w:style w:type="paragraph" w:styleId="EnvelopeReturn">
    <w:name w:val="envelope return"/>
    <w:basedOn w:val="Normal"/>
    <w:rsid w:val="00057F06"/>
    <w:pPr>
      <w:spacing w:after="80"/>
    </w:pPr>
    <w:rPr>
      <w:rFonts w:ascii="Arial" w:hAnsi="Arial"/>
      <w:szCs w:val="20"/>
    </w:rPr>
  </w:style>
  <w:style w:type="paragraph" w:customStyle="1" w:styleId="Default">
    <w:name w:val="Default"/>
    <w:rsid w:val="00530278"/>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rsid w:val="001A563B"/>
    <w:rPr>
      <w:color w:val="605E5C"/>
      <w:shd w:val="clear" w:color="auto" w:fill="E1DFDD"/>
    </w:rPr>
  </w:style>
  <w:style w:type="character" w:styleId="FollowedHyperlink">
    <w:name w:val="FollowedHyperlink"/>
    <w:basedOn w:val="DefaultParagraphFont"/>
    <w:uiPriority w:val="99"/>
    <w:semiHidden/>
    <w:unhideWhenUsed/>
    <w:rsid w:val="00A91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9631">
      <w:bodyDiv w:val="1"/>
      <w:marLeft w:val="0"/>
      <w:marRight w:val="0"/>
      <w:marTop w:val="0"/>
      <w:marBottom w:val="0"/>
      <w:divBdr>
        <w:top w:val="none" w:sz="0" w:space="0" w:color="auto"/>
        <w:left w:val="none" w:sz="0" w:space="0" w:color="auto"/>
        <w:bottom w:val="none" w:sz="0" w:space="0" w:color="auto"/>
        <w:right w:val="none" w:sz="0" w:space="0" w:color="auto"/>
      </w:divBdr>
    </w:div>
    <w:div w:id="113910541">
      <w:bodyDiv w:val="1"/>
      <w:marLeft w:val="0"/>
      <w:marRight w:val="0"/>
      <w:marTop w:val="0"/>
      <w:marBottom w:val="0"/>
      <w:divBdr>
        <w:top w:val="none" w:sz="0" w:space="0" w:color="auto"/>
        <w:left w:val="none" w:sz="0" w:space="0" w:color="auto"/>
        <w:bottom w:val="none" w:sz="0" w:space="0" w:color="auto"/>
        <w:right w:val="none" w:sz="0" w:space="0" w:color="auto"/>
      </w:divBdr>
    </w:div>
    <w:div w:id="153421415">
      <w:bodyDiv w:val="1"/>
      <w:marLeft w:val="0"/>
      <w:marRight w:val="0"/>
      <w:marTop w:val="0"/>
      <w:marBottom w:val="0"/>
      <w:divBdr>
        <w:top w:val="none" w:sz="0" w:space="0" w:color="auto"/>
        <w:left w:val="none" w:sz="0" w:space="0" w:color="auto"/>
        <w:bottom w:val="none" w:sz="0" w:space="0" w:color="auto"/>
        <w:right w:val="none" w:sz="0" w:space="0" w:color="auto"/>
      </w:divBdr>
    </w:div>
    <w:div w:id="280693439">
      <w:bodyDiv w:val="1"/>
      <w:marLeft w:val="0"/>
      <w:marRight w:val="0"/>
      <w:marTop w:val="0"/>
      <w:marBottom w:val="0"/>
      <w:divBdr>
        <w:top w:val="none" w:sz="0" w:space="0" w:color="auto"/>
        <w:left w:val="none" w:sz="0" w:space="0" w:color="auto"/>
        <w:bottom w:val="none" w:sz="0" w:space="0" w:color="auto"/>
        <w:right w:val="none" w:sz="0" w:space="0" w:color="auto"/>
      </w:divBdr>
    </w:div>
    <w:div w:id="321082641">
      <w:bodyDiv w:val="1"/>
      <w:marLeft w:val="0"/>
      <w:marRight w:val="0"/>
      <w:marTop w:val="0"/>
      <w:marBottom w:val="0"/>
      <w:divBdr>
        <w:top w:val="none" w:sz="0" w:space="0" w:color="auto"/>
        <w:left w:val="none" w:sz="0" w:space="0" w:color="auto"/>
        <w:bottom w:val="none" w:sz="0" w:space="0" w:color="auto"/>
        <w:right w:val="none" w:sz="0" w:space="0" w:color="auto"/>
      </w:divBdr>
    </w:div>
    <w:div w:id="331758492">
      <w:bodyDiv w:val="1"/>
      <w:marLeft w:val="0"/>
      <w:marRight w:val="0"/>
      <w:marTop w:val="0"/>
      <w:marBottom w:val="0"/>
      <w:divBdr>
        <w:top w:val="none" w:sz="0" w:space="0" w:color="auto"/>
        <w:left w:val="none" w:sz="0" w:space="0" w:color="auto"/>
        <w:bottom w:val="none" w:sz="0" w:space="0" w:color="auto"/>
        <w:right w:val="none" w:sz="0" w:space="0" w:color="auto"/>
      </w:divBdr>
    </w:div>
    <w:div w:id="373892902">
      <w:bodyDiv w:val="1"/>
      <w:marLeft w:val="0"/>
      <w:marRight w:val="0"/>
      <w:marTop w:val="0"/>
      <w:marBottom w:val="0"/>
      <w:divBdr>
        <w:top w:val="none" w:sz="0" w:space="0" w:color="auto"/>
        <w:left w:val="none" w:sz="0" w:space="0" w:color="auto"/>
        <w:bottom w:val="none" w:sz="0" w:space="0" w:color="auto"/>
        <w:right w:val="none" w:sz="0" w:space="0" w:color="auto"/>
      </w:divBdr>
    </w:div>
    <w:div w:id="409086571">
      <w:bodyDiv w:val="1"/>
      <w:marLeft w:val="0"/>
      <w:marRight w:val="0"/>
      <w:marTop w:val="0"/>
      <w:marBottom w:val="0"/>
      <w:divBdr>
        <w:top w:val="none" w:sz="0" w:space="0" w:color="auto"/>
        <w:left w:val="none" w:sz="0" w:space="0" w:color="auto"/>
        <w:bottom w:val="none" w:sz="0" w:space="0" w:color="auto"/>
        <w:right w:val="none" w:sz="0" w:space="0" w:color="auto"/>
      </w:divBdr>
    </w:div>
    <w:div w:id="479032127">
      <w:bodyDiv w:val="1"/>
      <w:marLeft w:val="0"/>
      <w:marRight w:val="0"/>
      <w:marTop w:val="0"/>
      <w:marBottom w:val="0"/>
      <w:divBdr>
        <w:top w:val="none" w:sz="0" w:space="0" w:color="auto"/>
        <w:left w:val="none" w:sz="0" w:space="0" w:color="auto"/>
        <w:bottom w:val="none" w:sz="0" w:space="0" w:color="auto"/>
        <w:right w:val="none" w:sz="0" w:space="0" w:color="auto"/>
      </w:divBdr>
    </w:div>
    <w:div w:id="542794912">
      <w:bodyDiv w:val="1"/>
      <w:marLeft w:val="0"/>
      <w:marRight w:val="0"/>
      <w:marTop w:val="0"/>
      <w:marBottom w:val="0"/>
      <w:divBdr>
        <w:top w:val="none" w:sz="0" w:space="0" w:color="auto"/>
        <w:left w:val="none" w:sz="0" w:space="0" w:color="auto"/>
        <w:bottom w:val="none" w:sz="0" w:space="0" w:color="auto"/>
        <w:right w:val="none" w:sz="0" w:space="0" w:color="auto"/>
      </w:divBdr>
      <w:divsChild>
        <w:div w:id="1677802261">
          <w:marLeft w:val="1080"/>
          <w:marRight w:val="0"/>
          <w:marTop w:val="100"/>
          <w:marBottom w:val="0"/>
          <w:divBdr>
            <w:top w:val="none" w:sz="0" w:space="0" w:color="auto"/>
            <w:left w:val="none" w:sz="0" w:space="0" w:color="auto"/>
            <w:bottom w:val="none" w:sz="0" w:space="0" w:color="auto"/>
            <w:right w:val="none" w:sz="0" w:space="0" w:color="auto"/>
          </w:divBdr>
        </w:div>
        <w:div w:id="1465154925">
          <w:marLeft w:val="1080"/>
          <w:marRight w:val="0"/>
          <w:marTop w:val="100"/>
          <w:marBottom w:val="0"/>
          <w:divBdr>
            <w:top w:val="none" w:sz="0" w:space="0" w:color="auto"/>
            <w:left w:val="none" w:sz="0" w:space="0" w:color="auto"/>
            <w:bottom w:val="none" w:sz="0" w:space="0" w:color="auto"/>
            <w:right w:val="none" w:sz="0" w:space="0" w:color="auto"/>
          </w:divBdr>
        </w:div>
        <w:div w:id="971590931">
          <w:marLeft w:val="1080"/>
          <w:marRight w:val="0"/>
          <w:marTop w:val="100"/>
          <w:marBottom w:val="0"/>
          <w:divBdr>
            <w:top w:val="none" w:sz="0" w:space="0" w:color="auto"/>
            <w:left w:val="none" w:sz="0" w:space="0" w:color="auto"/>
            <w:bottom w:val="none" w:sz="0" w:space="0" w:color="auto"/>
            <w:right w:val="none" w:sz="0" w:space="0" w:color="auto"/>
          </w:divBdr>
        </w:div>
        <w:div w:id="1989935171">
          <w:marLeft w:val="1080"/>
          <w:marRight w:val="0"/>
          <w:marTop w:val="100"/>
          <w:marBottom w:val="0"/>
          <w:divBdr>
            <w:top w:val="none" w:sz="0" w:space="0" w:color="auto"/>
            <w:left w:val="none" w:sz="0" w:space="0" w:color="auto"/>
            <w:bottom w:val="none" w:sz="0" w:space="0" w:color="auto"/>
            <w:right w:val="none" w:sz="0" w:space="0" w:color="auto"/>
          </w:divBdr>
        </w:div>
      </w:divsChild>
    </w:div>
    <w:div w:id="546187053">
      <w:bodyDiv w:val="1"/>
      <w:marLeft w:val="0"/>
      <w:marRight w:val="0"/>
      <w:marTop w:val="0"/>
      <w:marBottom w:val="0"/>
      <w:divBdr>
        <w:top w:val="none" w:sz="0" w:space="0" w:color="auto"/>
        <w:left w:val="none" w:sz="0" w:space="0" w:color="auto"/>
        <w:bottom w:val="none" w:sz="0" w:space="0" w:color="auto"/>
        <w:right w:val="none" w:sz="0" w:space="0" w:color="auto"/>
      </w:divBdr>
    </w:div>
    <w:div w:id="557205438">
      <w:bodyDiv w:val="1"/>
      <w:marLeft w:val="0"/>
      <w:marRight w:val="0"/>
      <w:marTop w:val="0"/>
      <w:marBottom w:val="0"/>
      <w:divBdr>
        <w:top w:val="none" w:sz="0" w:space="0" w:color="auto"/>
        <w:left w:val="none" w:sz="0" w:space="0" w:color="auto"/>
        <w:bottom w:val="none" w:sz="0" w:space="0" w:color="auto"/>
        <w:right w:val="none" w:sz="0" w:space="0" w:color="auto"/>
      </w:divBdr>
    </w:div>
    <w:div w:id="570390794">
      <w:bodyDiv w:val="1"/>
      <w:marLeft w:val="0"/>
      <w:marRight w:val="0"/>
      <w:marTop w:val="0"/>
      <w:marBottom w:val="0"/>
      <w:divBdr>
        <w:top w:val="none" w:sz="0" w:space="0" w:color="auto"/>
        <w:left w:val="none" w:sz="0" w:space="0" w:color="auto"/>
        <w:bottom w:val="none" w:sz="0" w:space="0" w:color="auto"/>
        <w:right w:val="none" w:sz="0" w:space="0" w:color="auto"/>
      </w:divBdr>
    </w:div>
    <w:div w:id="642589228">
      <w:bodyDiv w:val="1"/>
      <w:marLeft w:val="0"/>
      <w:marRight w:val="0"/>
      <w:marTop w:val="0"/>
      <w:marBottom w:val="0"/>
      <w:divBdr>
        <w:top w:val="none" w:sz="0" w:space="0" w:color="auto"/>
        <w:left w:val="none" w:sz="0" w:space="0" w:color="auto"/>
        <w:bottom w:val="none" w:sz="0" w:space="0" w:color="auto"/>
        <w:right w:val="none" w:sz="0" w:space="0" w:color="auto"/>
      </w:divBdr>
    </w:div>
    <w:div w:id="683898639">
      <w:bodyDiv w:val="1"/>
      <w:marLeft w:val="0"/>
      <w:marRight w:val="0"/>
      <w:marTop w:val="0"/>
      <w:marBottom w:val="0"/>
      <w:divBdr>
        <w:top w:val="none" w:sz="0" w:space="0" w:color="auto"/>
        <w:left w:val="none" w:sz="0" w:space="0" w:color="auto"/>
        <w:bottom w:val="none" w:sz="0" w:space="0" w:color="auto"/>
        <w:right w:val="none" w:sz="0" w:space="0" w:color="auto"/>
      </w:divBdr>
    </w:div>
    <w:div w:id="822698246">
      <w:bodyDiv w:val="1"/>
      <w:marLeft w:val="0"/>
      <w:marRight w:val="0"/>
      <w:marTop w:val="0"/>
      <w:marBottom w:val="0"/>
      <w:divBdr>
        <w:top w:val="none" w:sz="0" w:space="0" w:color="auto"/>
        <w:left w:val="none" w:sz="0" w:space="0" w:color="auto"/>
        <w:bottom w:val="none" w:sz="0" w:space="0" w:color="auto"/>
        <w:right w:val="none" w:sz="0" w:space="0" w:color="auto"/>
      </w:divBdr>
    </w:div>
    <w:div w:id="893472281">
      <w:bodyDiv w:val="1"/>
      <w:marLeft w:val="0"/>
      <w:marRight w:val="0"/>
      <w:marTop w:val="0"/>
      <w:marBottom w:val="0"/>
      <w:divBdr>
        <w:top w:val="none" w:sz="0" w:space="0" w:color="auto"/>
        <w:left w:val="none" w:sz="0" w:space="0" w:color="auto"/>
        <w:bottom w:val="none" w:sz="0" w:space="0" w:color="auto"/>
        <w:right w:val="none" w:sz="0" w:space="0" w:color="auto"/>
      </w:divBdr>
    </w:div>
    <w:div w:id="978074607">
      <w:bodyDiv w:val="1"/>
      <w:marLeft w:val="0"/>
      <w:marRight w:val="0"/>
      <w:marTop w:val="0"/>
      <w:marBottom w:val="0"/>
      <w:divBdr>
        <w:top w:val="none" w:sz="0" w:space="0" w:color="auto"/>
        <w:left w:val="none" w:sz="0" w:space="0" w:color="auto"/>
        <w:bottom w:val="none" w:sz="0" w:space="0" w:color="auto"/>
        <w:right w:val="none" w:sz="0" w:space="0" w:color="auto"/>
      </w:divBdr>
    </w:div>
    <w:div w:id="1211723272">
      <w:bodyDiv w:val="1"/>
      <w:marLeft w:val="0"/>
      <w:marRight w:val="0"/>
      <w:marTop w:val="0"/>
      <w:marBottom w:val="0"/>
      <w:divBdr>
        <w:top w:val="none" w:sz="0" w:space="0" w:color="auto"/>
        <w:left w:val="none" w:sz="0" w:space="0" w:color="auto"/>
        <w:bottom w:val="none" w:sz="0" w:space="0" w:color="auto"/>
        <w:right w:val="none" w:sz="0" w:space="0" w:color="auto"/>
      </w:divBdr>
    </w:div>
    <w:div w:id="1247806592">
      <w:bodyDiv w:val="1"/>
      <w:marLeft w:val="0"/>
      <w:marRight w:val="0"/>
      <w:marTop w:val="0"/>
      <w:marBottom w:val="0"/>
      <w:divBdr>
        <w:top w:val="none" w:sz="0" w:space="0" w:color="auto"/>
        <w:left w:val="none" w:sz="0" w:space="0" w:color="auto"/>
        <w:bottom w:val="none" w:sz="0" w:space="0" w:color="auto"/>
        <w:right w:val="none" w:sz="0" w:space="0" w:color="auto"/>
      </w:divBdr>
    </w:div>
    <w:div w:id="1263490743">
      <w:bodyDiv w:val="1"/>
      <w:marLeft w:val="0"/>
      <w:marRight w:val="0"/>
      <w:marTop w:val="0"/>
      <w:marBottom w:val="0"/>
      <w:divBdr>
        <w:top w:val="none" w:sz="0" w:space="0" w:color="auto"/>
        <w:left w:val="none" w:sz="0" w:space="0" w:color="auto"/>
        <w:bottom w:val="none" w:sz="0" w:space="0" w:color="auto"/>
        <w:right w:val="none" w:sz="0" w:space="0" w:color="auto"/>
      </w:divBdr>
    </w:div>
    <w:div w:id="1314986201">
      <w:bodyDiv w:val="1"/>
      <w:marLeft w:val="0"/>
      <w:marRight w:val="0"/>
      <w:marTop w:val="0"/>
      <w:marBottom w:val="0"/>
      <w:divBdr>
        <w:top w:val="none" w:sz="0" w:space="0" w:color="auto"/>
        <w:left w:val="none" w:sz="0" w:space="0" w:color="auto"/>
        <w:bottom w:val="none" w:sz="0" w:space="0" w:color="auto"/>
        <w:right w:val="none" w:sz="0" w:space="0" w:color="auto"/>
      </w:divBdr>
    </w:div>
    <w:div w:id="1372077868">
      <w:bodyDiv w:val="1"/>
      <w:marLeft w:val="0"/>
      <w:marRight w:val="0"/>
      <w:marTop w:val="0"/>
      <w:marBottom w:val="0"/>
      <w:divBdr>
        <w:top w:val="none" w:sz="0" w:space="0" w:color="auto"/>
        <w:left w:val="none" w:sz="0" w:space="0" w:color="auto"/>
        <w:bottom w:val="none" w:sz="0" w:space="0" w:color="auto"/>
        <w:right w:val="none" w:sz="0" w:space="0" w:color="auto"/>
      </w:divBdr>
    </w:div>
    <w:div w:id="1466924313">
      <w:bodyDiv w:val="1"/>
      <w:marLeft w:val="0"/>
      <w:marRight w:val="0"/>
      <w:marTop w:val="0"/>
      <w:marBottom w:val="0"/>
      <w:divBdr>
        <w:top w:val="none" w:sz="0" w:space="0" w:color="auto"/>
        <w:left w:val="none" w:sz="0" w:space="0" w:color="auto"/>
        <w:bottom w:val="none" w:sz="0" w:space="0" w:color="auto"/>
        <w:right w:val="none" w:sz="0" w:space="0" w:color="auto"/>
      </w:divBdr>
    </w:div>
    <w:div w:id="1498423932">
      <w:bodyDiv w:val="1"/>
      <w:marLeft w:val="0"/>
      <w:marRight w:val="0"/>
      <w:marTop w:val="0"/>
      <w:marBottom w:val="0"/>
      <w:divBdr>
        <w:top w:val="none" w:sz="0" w:space="0" w:color="auto"/>
        <w:left w:val="none" w:sz="0" w:space="0" w:color="auto"/>
        <w:bottom w:val="none" w:sz="0" w:space="0" w:color="auto"/>
        <w:right w:val="none" w:sz="0" w:space="0" w:color="auto"/>
      </w:divBdr>
    </w:div>
    <w:div w:id="1528178993">
      <w:bodyDiv w:val="1"/>
      <w:marLeft w:val="0"/>
      <w:marRight w:val="0"/>
      <w:marTop w:val="0"/>
      <w:marBottom w:val="0"/>
      <w:divBdr>
        <w:top w:val="none" w:sz="0" w:space="0" w:color="auto"/>
        <w:left w:val="none" w:sz="0" w:space="0" w:color="auto"/>
        <w:bottom w:val="none" w:sz="0" w:space="0" w:color="auto"/>
        <w:right w:val="none" w:sz="0" w:space="0" w:color="auto"/>
      </w:divBdr>
    </w:div>
    <w:div w:id="1535579217">
      <w:bodyDiv w:val="1"/>
      <w:marLeft w:val="0"/>
      <w:marRight w:val="0"/>
      <w:marTop w:val="0"/>
      <w:marBottom w:val="0"/>
      <w:divBdr>
        <w:top w:val="none" w:sz="0" w:space="0" w:color="auto"/>
        <w:left w:val="none" w:sz="0" w:space="0" w:color="auto"/>
        <w:bottom w:val="none" w:sz="0" w:space="0" w:color="auto"/>
        <w:right w:val="none" w:sz="0" w:space="0" w:color="auto"/>
      </w:divBdr>
    </w:div>
    <w:div w:id="1698920971">
      <w:bodyDiv w:val="1"/>
      <w:marLeft w:val="0"/>
      <w:marRight w:val="0"/>
      <w:marTop w:val="0"/>
      <w:marBottom w:val="0"/>
      <w:divBdr>
        <w:top w:val="none" w:sz="0" w:space="0" w:color="auto"/>
        <w:left w:val="none" w:sz="0" w:space="0" w:color="auto"/>
        <w:bottom w:val="none" w:sz="0" w:space="0" w:color="auto"/>
        <w:right w:val="none" w:sz="0" w:space="0" w:color="auto"/>
      </w:divBdr>
    </w:div>
    <w:div w:id="1715037664">
      <w:bodyDiv w:val="1"/>
      <w:marLeft w:val="0"/>
      <w:marRight w:val="0"/>
      <w:marTop w:val="0"/>
      <w:marBottom w:val="0"/>
      <w:divBdr>
        <w:top w:val="none" w:sz="0" w:space="0" w:color="auto"/>
        <w:left w:val="none" w:sz="0" w:space="0" w:color="auto"/>
        <w:bottom w:val="none" w:sz="0" w:space="0" w:color="auto"/>
        <w:right w:val="none" w:sz="0" w:space="0" w:color="auto"/>
      </w:divBdr>
    </w:div>
    <w:div w:id="1835140578">
      <w:bodyDiv w:val="1"/>
      <w:marLeft w:val="0"/>
      <w:marRight w:val="0"/>
      <w:marTop w:val="0"/>
      <w:marBottom w:val="0"/>
      <w:divBdr>
        <w:top w:val="none" w:sz="0" w:space="0" w:color="auto"/>
        <w:left w:val="none" w:sz="0" w:space="0" w:color="auto"/>
        <w:bottom w:val="none" w:sz="0" w:space="0" w:color="auto"/>
        <w:right w:val="none" w:sz="0" w:space="0" w:color="auto"/>
      </w:divBdr>
    </w:div>
    <w:div w:id="1889755860">
      <w:bodyDiv w:val="1"/>
      <w:marLeft w:val="0"/>
      <w:marRight w:val="0"/>
      <w:marTop w:val="0"/>
      <w:marBottom w:val="0"/>
      <w:divBdr>
        <w:top w:val="none" w:sz="0" w:space="0" w:color="auto"/>
        <w:left w:val="none" w:sz="0" w:space="0" w:color="auto"/>
        <w:bottom w:val="none" w:sz="0" w:space="0" w:color="auto"/>
        <w:right w:val="none" w:sz="0" w:space="0" w:color="auto"/>
      </w:divBdr>
    </w:div>
    <w:div w:id="1912814725">
      <w:bodyDiv w:val="1"/>
      <w:marLeft w:val="0"/>
      <w:marRight w:val="0"/>
      <w:marTop w:val="0"/>
      <w:marBottom w:val="0"/>
      <w:divBdr>
        <w:top w:val="none" w:sz="0" w:space="0" w:color="auto"/>
        <w:left w:val="none" w:sz="0" w:space="0" w:color="auto"/>
        <w:bottom w:val="none" w:sz="0" w:space="0" w:color="auto"/>
        <w:right w:val="none" w:sz="0" w:space="0" w:color="auto"/>
      </w:divBdr>
    </w:div>
    <w:div w:id="2055232717">
      <w:bodyDiv w:val="1"/>
      <w:marLeft w:val="0"/>
      <w:marRight w:val="0"/>
      <w:marTop w:val="0"/>
      <w:marBottom w:val="0"/>
      <w:divBdr>
        <w:top w:val="none" w:sz="0" w:space="0" w:color="auto"/>
        <w:left w:val="none" w:sz="0" w:space="0" w:color="auto"/>
        <w:bottom w:val="none" w:sz="0" w:space="0" w:color="auto"/>
        <w:right w:val="none" w:sz="0" w:space="0" w:color="auto"/>
      </w:divBdr>
    </w:div>
    <w:div w:id="212134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tanner@music.utah.edu" TargetMode="External"/><Relationship Id="rId13" Type="http://schemas.openxmlformats.org/officeDocument/2006/relationships/footer" Target="footer2.xml"/><Relationship Id="rId18" Type="http://schemas.openxmlformats.org/officeDocument/2006/relationships/hyperlink" Target="https://emergency.utah.edu/active-shooter/" TargetMode="External"/><Relationship Id="rId3" Type="http://schemas.openxmlformats.org/officeDocument/2006/relationships/styles" Target="styles.xml"/><Relationship Id="rId21" Type="http://schemas.openxmlformats.org/officeDocument/2006/relationships/hyperlink" Target="http://map.utah.ed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epdiv@music.utah.edu" TargetMode="External"/><Relationship Id="rId2" Type="http://schemas.openxmlformats.org/officeDocument/2006/relationships/numbering" Target="numbering.xml"/><Relationship Id="rId16" Type="http://schemas.openxmlformats.org/officeDocument/2006/relationships/hyperlink" Target="mailto:Gretchen.tanner@music.utah.ed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Gretchen.tanner@music.utah.edu" TargetMode="External"/><Relationship Id="rId19" Type="http://schemas.openxmlformats.org/officeDocument/2006/relationships/hyperlink" Target="tel:801-585-2677" TargetMode="External"/><Relationship Id="rId4" Type="http://schemas.openxmlformats.org/officeDocument/2006/relationships/settings" Target="settings.xml"/><Relationship Id="rId9" Type="http://schemas.openxmlformats.org/officeDocument/2006/relationships/hyperlink" Target="mailto:prediv@music.utah.edu" TargetMode="External"/><Relationship Id="rId14" Type="http://schemas.openxmlformats.org/officeDocument/2006/relationships/header" Target="header2.xml"/><Relationship Id="rId22" Type="http://schemas.openxmlformats.org/officeDocument/2006/relationships/hyperlink" Target="https://emergency.utah.edu/u-heads-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558D8-5E76-4EA6-A063-99886C93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2193</Words>
  <Characters>12133</Characters>
  <Application>Microsoft Office Word</Application>
  <DocSecurity>0</DocSecurity>
  <Lines>181</Lines>
  <Paragraphs>26</Paragraphs>
  <ScaleCrop>false</ScaleCrop>
  <HeadingPairs>
    <vt:vector size="2" baseType="variant">
      <vt:variant>
        <vt:lpstr>Title</vt:lpstr>
      </vt:variant>
      <vt:variant>
        <vt:i4>1</vt:i4>
      </vt:variant>
    </vt:vector>
  </HeadingPairs>
  <TitlesOfParts>
    <vt:vector size="1" baseType="lpstr">
      <vt:lpstr/>
    </vt:vector>
  </TitlesOfParts>
  <Manager/>
  <Company>University of Utah</Company>
  <LinksUpToDate>false</LinksUpToDate>
  <CharactersWithSpaces>14300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Moffatt</dc:creator>
  <cp:keywords/>
  <dc:description/>
  <cp:lastModifiedBy>Gretchen A Tanner</cp:lastModifiedBy>
  <cp:revision>14</cp:revision>
  <cp:lastPrinted>2018-01-09T20:46:00Z</cp:lastPrinted>
  <dcterms:created xsi:type="dcterms:W3CDTF">2022-09-12T20:30:00Z</dcterms:created>
  <dcterms:modified xsi:type="dcterms:W3CDTF">2023-06-15T16:52:00Z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EM_TITLE">
    <vt:lpwstr>TITLE</vt:lpwstr>
  </property>
  <property fmtid="{D5CDD505-2E9C-101B-9397-08002B2CF9AE}" pid="3" name="UUEM_DOCID">
    <vt:lpwstr>DOCID</vt:lpwstr>
  </property>
  <property fmtid="{D5CDD505-2E9C-101B-9397-08002B2CF9AE}" pid="4" name="UUEM_REVISION">
    <vt:lpwstr>REV#</vt:lpwstr>
  </property>
  <property fmtid="{D5CDD505-2E9C-101B-9397-08002B2CF9AE}" pid="5" name="UUEM_EFFECTIVE">
    <vt:lpwstr>TBD</vt:lpwstr>
  </property>
  <property fmtid="{D5CDD505-2E9C-101B-9397-08002B2CF9AE}" pid="6" name="UUEM_PREPARED_DATE">
    <vt:lpwstr>TBD</vt:lpwstr>
  </property>
  <property fmtid="{D5CDD505-2E9C-101B-9397-08002B2CF9AE}" pid="7" name="UUEM_PREPARED_BY">
    <vt:lpwstr>TBD</vt:lpwstr>
  </property>
  <property fmtid="{D5CDD505-2E9C-101B-9397-08002B2CF9AE}" pid="8" name="UUEM_REVIEWED_DATE">
    <vt:lpwstr>TBD</vt:lpwstr>
  </property>
  <property fmtid="{D5CDD505-2E9C-101B-9397-08002B2CF9AE}" pid="9" name="UUEM_REVIEWED_BY">
    <vt:lpwstr>TBD</vt:lpwstr>
  </property>
  <property fmtid="{D5CDD505-2E9C-101B-9397-08002B2CF9AE}" pid="10" name="UUEM_APPROVED_DATE">
    <vt:lpwstr>TBD</vt:lpwstr>
  </property>
  <property fmtid="{D5CDD505-2E9C-101B-9397-08002B2CF9AE}" pid="11" name="UUEM_APPROVED_BY">
    <vt:lpwstr>TBD</vt:lpwstr>
  </property>
</Properties>
</file>